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28D" w:rsidRDefault="0013728D" w:rsidP="0013728D"/>
    <w:p w:rsidR="0013728D" w:rsidRDefault="00422944" w:rsidP="0013728D">
      <w:pPr>
        <w:jc w:val="center"/>
        <w:rPr>
          <w:b/>
          <w:u w:val="none"/>
          <w:lang w:val="sr-Cyrl-CS"/>
        </w:rPr>
      </w:pPr>
      <w:r>
        <w:rPr>
          <w:b/>
          <w:u w:val="none"/>
          <w:lang w:val="sr-Cyrl-CS"/>
        </w:rPr>
        <w:t>R</w:t>
      </w:r>
      <w:r w:rsidR="0013728D">
        <w:rPr>
          <w:b/>
          <w:u w:val="none"/>
          <w:lang w:val="sr-Cyrl-CS"/>
        </w:rPr>
        <w:t xml:space="preserve">   </w:t>
      </w:r>
      <w:r>
        <w:rPr>
          <w:b/>
          <w:u w:val="none"/>
          <w:lang w:val="sr-Cyrl-CS"/>
        </w:rPr>
        <w:t>e</w:t>
      </w:r>
      <w:r w:rsidR="0013728D">
        <w:rPr>
          <w:b/>
          <w:u w:val="none"/>
          <w:lang w:val="sr-Cyrl-CS"/>
        </w:rPr>
        <w:t xml:space="preserve">   </w:t>
      </w:r>
      <w:r>
        <w:rPr>
          <w:b/>
          <w:u w:val="none"/>
          <w:lang w:val="sr-Cyrl-CS"/>
        </w:rPr>
        <w:t>p</w:t>
      </w:r>
      <w:r w:rsidR="0013728D">
        <w:rPr>
          <w:b/>
          <w:u w:val="none"/>
          <w:lang w:val="sr-Cyrl-CS"/>
        </w:rPr>
        <w:t xml:space="preserve">   </w:t>
      </w:r>
      <w:r>
        <w:rPr>
          <w:b/>
          <w:u w:val="none"/>
          <w:lang w:val="sr-Cyrl-CS"/>
        </w:rPr>
        <w:t>u</w:t>
      </w:r>
      <w:r w:rsidR="0013728D">
        <w:rPr>
          <w:b/>
          <w:u w:val="none"/>
          <w:lang w:val="sr-Cyrl-CS"/>
        </w:rPr>
        <w:t xml:space="preserve">   </w:t>
      </w:r>
      <w:r>
        <w:rPr>
          <w:b/>
          <w:u w:val="none"/>
          <w:lang w:val="sr-Cyrl-CS"/>
        </w:rPr>
        <w:t>b</w:t>
      </w:r>
      <w:r w:rsidR="0013728D">
        <w:rPr>
          <w:b/>
          <w:u w:val="none"/>
          <w:lang w:val="sr-Cyrl-CS"/>
        </w:rPr>
        <w:t xml:space="preserve">   </w:t>
      </w:r>
      <w:r>
        <w:rPr>
          <w:b/>
          <w:u w:val="none"/>
          <w:lang w:val="sr-Cyrl-CS"/>
        </w:rPr>
        <w:t>l</w:t>
      </w:r>
      <w:r w:rsidR="0013728D">
        <w:rPr>
          <w:b/>
          <w:u w:val="none"/>
          <w:lang w:val="sr-Cyrl-CS"/>
        </w:rPr>
        <w:t xml:space="preserve">   </w:t>
      </w:r>
      <w:r>
        <w:rPr>
          <w:b/>
          <w:u w:val="none"/>
          <w:lang w:val="sr-Cyrl-CS"/>
        </w:rPr>
        <w:t>i</w:t>
      </w:r>
      <w:r w:rsidR="0013728D">
        <w:rPr>
          <w:b/>
          <w:u w:val="none"/>
          <w:lang w:val="sr-Cyrl-CS"/>
        </w:rPr>
        <w:t xml:space="preserve">   </w:t>
      </w:r>
      <w:r>
        <w:rPr>
          <w:b/>
          <w:u w:val="none"/>
          <w:lang w:val="sr-Cyrl-CS"/>
        </w:rPr>
        <w:t>k</w:t>
      </w:r>
      <w:r w:rsidR="0013728D">
        <w:rPr>
          <w:b/>
          <w:u w:val="none"/>
          <w:lang w:val="sr-Cyrl-CS"/>
        </w:rPr>
        <w:t xml:space="preserve">   </w:t>
      </w:r>
      <w:r>
        <w:rPr>
          <w:b/>
          <w:u w:val="none"/>
          <w:lang w:val="sr-Cyrl-CS"/>
        </w:rPr>
        <w:t>a</w:t>
      </w:r>
      <w:r w:rsidR="0013728D">
        <w:rPr>
          <w:b/>
          <w:u w:val="none"/>
          <w:lang w:val="sr-Cyrl-CS"/>
        </w:rPr>
        <w:t xml:space="preserve">      </w:t>
      </w:r>
      <w:r>
        <w:rPr>
          <w:b/>
          <w:u w:val="none"/>
          <w:lang w:val="sr-Cyrl-CS"/>
        </w:rPr>
        <w:t>S</w:t>
      </w:r>
      <w:r w:rsidR="0013728D">
        <w:rPr>
          <w:b/>
          <w:u w:val="none"/>
          <w:lang w:val="sr-Cyrl-CS"/>
        </w:rPr>
        <w:t xml:space="preserve">   </w:t>
      </w:r>
      <w:r>
        <w:rPr>
          <w:b/>
          <w:u w:val="none"/>
          <w:lang w:val="sr-Cyrl-CS"/>
        </w:rPr>
        <w:t>r</w:t>
      </w:r>
      <w:r w:rsidR="0013728D">
        <w:rPr>
          <w:b/>
          <w:u w:val="none"/>
          <w:lang w:val="sr-Cyrl-CS"/>
        </w:rPr>
        <w:t xml:space="preserve">   </w:t>
      </w:r>
      <w:r>
        <w:rPr>
          <w:b/>
          <w:u w:val="none"/>
          <w:lang w:val="sr-Cyrl-CS"/>
        </w:rPr>
        <w:t>p</w:t>
      </w:r>
      <w:r w:rsidR="0013728D">
        <w:rPr>
          <w:b/>
          <w:u w:val="none"/>
          <w:lang w:val="sr-Cyrl-CS"/>
        </w:rPr>
        <w:t xml:space="preserve">   </w:t>
      </w:r>
      <w:r>
        <w:rPr>
          <w:b/>
          <w:u w:val="none"/>
          <w:lang w:val="sr-Cyrl-CS"/>
        </w:rPr>
        <w:t>s</w:t>
      </w:r>
      <w:r w:rsidR="0013728D">
        <w:rPr>
          <w:b/>
          <w:u w:val="none"/>
          <w:lang w:val="sr-Cyrl-CS"/>
        </w:rPr>
        <w:t xml:space="preserve">   </w:t>
      </w:r>
      <w:r>
        <w:rPr>
          <w:b/>
          <w:u w:val="none"/>
          <w:lang w:val="sr-Cyrl-CS"/>
        </w:rPr>
        <w:t>k</w:t>
      </w:r>
      <w:r w:rsidR="0013728D">
        <w:rPr>
          <w:b/>
          <w:u w:val="none"/>
          <w:lang w:val="sr-Cyrl-CS"/>
        </w:rPr>
        <w:t xml:space="preserve">   </w:t>
      </w:r>
      <w:r>
        <w:rPr>
          <w:b/>
          <w:u w:val="none"/>
          <w:lang w:val="sr-Cyrl-CS"/>
        </w:rPr>
        <w:t>a</w:t>
      </w:r>
    </w:p>
    <w:p w:rsidR="0013728D" w:rsidRDefault="00422944" w:rsidP="0013728D">
      <w:pPr>
        <w:jc w:val="center"/>
        <w:rPr>
          <w:b/>
          <w:u w:val="none"/>
          <w:lang w:val="sr-Cyrl-CS"/>
        </w:rPr>
      </w:pPr>
      <w:r>
        <w:rPr>
          <w:b/>
          <w:u w:val="none"/>
          <w:lang w:val="sr-Cyrl-CS"/>
        </w:rPr>
        <w:t>OPŠTINA</w:t>
      </w:r>
      <w:r w:rsidR="0013728D">
        <w:rPr>
          <w:b/>
          <w:u w:val="none"/>
          <w:lang w:val="sr-Cyrl-CS"/>
        </w:rPr>
        <w:t xml:space="preserve"> </w:t>
      </w:r>
      <w:r>
        <w:rPr>
          <w:b/>
          <w:u w:val="none"/>
          <w:lang w:val="sr-Cyrl-CS"/>
        </w:rPr>
        <w:t>OSMACI</w:t>
      </w:r>
    </w:p>
    <w:p w:rsidR="0013728D" w:rsidRPr="0013728D" w:rsidRDefault="00422944" w:rsidP="0013728D">
      <w:pPr>
        <w:pBdr>
          <w:bottom w:val="single" w:sz="12" w:space="1" w:color="auto"/>
        </w:pBdr>
        <w:jc w:val="center"/>
        <w:rPr>
          <w:b/>
          <w:u w:val="none"/>
          <w:lang w:val="hr-HR"/>
        </w:rPr>
      </w:pPr>
      <w:r>
        <w:rPr>
          <w:b/>
          <w:u w:val="none"/>
          <w:lang w:val="sr-Cyrl-CS"/>
        </w:rPr>
        <w:t>NAČELNIK</w:t>
      </w:r>
      <w:r w:rsidR="0013728D">
        <w:rPr>
          <w:b/>
          <w:u w:val="none"/>
          <w:lang w:val="sr-Cyrl-CS"/>
        </w:rPr>
        <w:t xml:space="preserve"> </w:t>
      </w:r>
      <w:r>
        <w:rPr>
          <w:b/>
          <w:u w:val="none"/>
          <w:lang w:val="sr-Cyrl-CS"/>
        </w:rPr>
        <w:t>OPŠTINE</w:t>
      </w:r>
      <w:r w:rsidR="0013728D">
        <w:rPr>
          <w:b/>
          <w:u w:val="none"/>
          <w:lang w:val="sr-Cyrl-CS"/>
        </w:rPr>
        <w:t xml:space="preserve"> </w:t>
      </w:r>
      <w:r>
        <w:rPr>
          <w:b/>
          <w:u w:val="none"/>
          <w:lang w:val="sr-Cyrl-CS"/>
        </w:rPr>
        <w:t>OSMACI</w:t>
      </w:r>
    </w:p>
    <w:tbl>
      <w:tblPr>
        <w:tblW w:w="0" w:type="auto"/>
        <w:tblBorders>
          <w:bottom w:val="single" w:sz="4" w:space="0" w:color="auto"/>
        </w:tblBorders>
        <w:tblLook w:val="04A0"/>
      </w:tblPr>
      <w:tblGrid>
        <w:gridCol w:w="3227"/>
        <w:gridCol w:w="2965"/>
        <w:gridCol w:w="3096"/>
      </w:tblGrid>
      <w:tr w:rsidR="0013728D" w:rsidTr="00422944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728D" w:rsidRDefault="00422944" w:rsidP="00F17B96">
            <w:pPr>
              <w:spacing w:line="276" w:lineRule="auto"/>
            </w:pPr>
            <w:r>
              <w:rPr>
                <w:sz w:val="20"/>
                <w:lang w:val="sr-Cyrl-CS"/>
              </w:rPr>
              <w:t>Adresa</w:t>
            </w:r>
            <w:r w:rsidR="0013728D">
              <w:rPr>
                <w:sz w:val="20"/>
                <w:lang w:val="sr-Cyrl-CS"/>
              </w:rPr>
              <w:t xml:space="preserve">: </w:t>
            </w:r>
            <w:r w:rsidR="00F17B96">
              <w:rPr>
                <w:sz w:val="20"/>
              </w:rPr>
              <w:t>9.januar 111.</w:t>
            </w:r>
            <w:r w:rsidR="0013728D">
              <w:rPr>
                <w:sz w:val="20"/>
                <w:lang w:val="sr-Cyrl-CS"/>
              </w:rPr>
              <w:t xml:space="preserve"> 75406 </w:t>
            </w:r>
            <w:r>
              <w:rPr>
                <w:sz w:val="20"/>
                <w:lang w:val="sr-Cyrl-CS"/>
              </w:rPr>
              <w:t>Osmaci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728D" w:rsidRDefault="0013728D" w:rsidP="00422944">
            <w:pPr>
              <w:spacing w:line="276" w:lineRule="auto"/>
            </w:pPr>
            <w:r>
              <w:rPr>
                <w:sz w:val="20"/>
                <w:lang w:val="hr-HR"/>
              </w:rPr>
              <w:t>WEB:www.osmaci.org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728D" w:rsidRDefault="00422944" w:rsidP="00422944">
            <w:pPr>
              <w:spacing w:line="276" w:lineRule="auto"/>
              <w:rPr>
                <w:sz w:val="20"/>
                <w:lang w:val="hr-HR"/>
              </w:rPr>
            </w:pPr>
            <w:r>
              <w:rPr>
                <w:sz w:val="20"/>
                <w:lang w:val="sr-Cyrl-CS"/>
              </w:rPr>
              <w:t>JIB</w:t>
            </w:r>
            <w:r w:rsidR="0013728D">
              <w:rPr>
                <w:sz w:val="20"/>
                <w:lang w:val="sr-Cyrl-CS"/>
              </w:rPr>
              <w:t xml:space="preserve">:4400282260002          </w:t>
            </w:r>
          </w:p>
        </w:tc>
      </w:tr>
      <w:tr w:rsidR="0013728D" w:rsidTr="00422944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728D" w:rsidRDefault="00422944" w:rsidP="00422944">
            <w:pPr>
              <w:spacing w:line="276" w:lineRule="auto"/>
              <w:rPr>
                <w:sz w:val="20"/>
                <w:lang w:val="hr-HR"/>
              </w:rPr>
            </w:pPr>
            <w:r>
              <w:rPr>
                <w:sz w:val="20"/>
                <w:lang w:val="sr-Cyrl-CS"/>
              </w:rPr>
              <w:t>tel</w:t>
            </w:r>
            <w:r w:rsidR="0013728D">
              <w:rPr>
                <w:sz w:val="20"/>
                <w:lang w:val="sr-Cyrl-CS"/>
              </w:rPr>
              <w:t xml:space="preserve">:056/337-314, </w:t>
            </w:r>
            <w:r>
              <w:rPr>
                <w:sz w:val="20"/>
                <w:lang w:val="sr-Cyrl-CS"/>
              </w:rPr>
              <w:t>faks</w:t>
            </w:r>
            <w:r w:rsidR="0013728D">
              <w:rPr>
                <w:sz w:val="20"/>
                <w:lang w:val="sr-Cyrl-CS"/>
              </w:rPr>
              <w:t>:056/337-259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728D" w:rsidRDefault="0013728D" w:rsidP="00422944">
            <w:pPr>
              <w:spacing w:line="276" w:lineRule="auto"/>
            </w:pPr>
            <w:r>
              <w:rPr>
                <w:sz w:val="20"/>
                <w:lang w:val="hr-HR"/>
              </w:rPr>
              <w:t xml:space="preserve"> e-mail:nacelnik@osmaci.org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728D" w:rsidRDefault="00422944" w:rsidP="00422944">
            <w:pPr>
              <w:spacing w:line="276" w:lineRule="auto"/>
            </w:pPr>
            <w:r>
              <w:rPr>
                <w:sz w:val="20"/>
                <w:lang w:val="sr-Cyrl-CS"/>
              </w:rPr>
              <w:t>Matični</w:t>
            </w:r>
            <w:r w:rsidR="0013728D">
              <w:rPr>
                <w:sz w:val="20"/>
                <w:lang w:val="sr-Cyrl-CS"/>
              </w:rPr>
              <w:t xml:space="preserve"> </w:t>
            </w:r>
            <w:r>
              <w:rPr>
                <w:sz w:val="20"/>
                <w:lang w:val="sr-Cyrl-CS"/>
              </w:rPr>
              <w:t>broj</w:t>
            </w:r>
            <w:r w:rsidR="0013728D">
              <w:rPr>
                <w:sz w:val="20"/>
                <w:lang w:val="sr-Cyrl-CS"/>
              </w:rPr>
              <w:t>:</w:t>
            </w:r>
            <w:r w:rsidR="0013728D">
              <w:rPr>
                <w:sz w:val="20"/>
                <w:lang w:val="hr-HR"/>
              </w:rPr>
              <w:t>0</w:t>
            </w:r>
            <w:r w:rsidR="0013728D">
              <w:rPr>
                <w:sz w:val="20"/>
                <w:lang w:val="sr-Cyrl-CS"/>
              </w:rPr>
              <w:t>1876643</w:t>
            </w:r>
          </w:p>
        </w:tc>
      </w:tr>
      <w:tr w:rsidR="0013728D" w:rsidTr="00422944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3728D" w:rsidRDefault="00422944" w:rsidP="00422944">
            <w:pPr>
              <w:spacing w:line="276" w:lineRule="auto"/>
            </w:pPr>
            <w:r>
              <w:rPr>
                <w:sz w:val="20"/>
                <w:lang w:val="sr-Cyrl-CS"/>
              </w:rPr>
              <w:t>Žiro</w:t>
            </w:r>
            <w:r w:rsidR="0013728D">
              <w:rPr>
                <w:sz w:val="20"/>
                <w:lang w:val="sr-Cyrl-CS"/>
              </w:rPr>
              <w:t>-</w:t>
            </w:r>
            <w:r>
              <w:rPr>
                <w:sz w:val="20"/>
                <w:lang w:val="sr-Cyrl-CS"/>
              </w:rPr>
              <w:t>račun</w:t>
            </w:r>
            <w:r w:rsidR="0013728D">
              <w:rPr>
                <w:sz w:val="20"/>
                <w:lang w:val="sr-Cyrl-CS"/>
              </w:rPr>
              <w:t xml:space="preserve">:555-006-00003453-35                                        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728D" w:rsidRDefault="0013728D" w:rsidP="00422944">
            <w:pPr>
              <w:spacing w:line="276" w:lineRule="auto"/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3728D" w:rsidRDefault="00422944" w:rsidP="00422944">
            <w:pPr>
              <w:spacing w:line="276" w:lineRule="auto"/>
            </w:pPr>
            <w:r>
              <w:rPr>
                <w:sz w:val="20"/>
                <w:lang w:val="sr-Cyrl-CS"/>
              </w:rPr>
              <w:t>Šifra</w:t>
            </w:r>
            <w:r w:rsidR="0013728D">
              <w:rPr>
                <w:sz w:val="20"/>
                <w:lang w:val="sr-Cyrl-CS"/>
              </w:rPr>
              <w:t xml:space="preserve"> </w:t>
            </w:r>
            <w:r>
              <w:rPr>
                <w:sz w:val="20"/>
                <w:lang w:val="sr-Cyrl-CS"/>
              </w:rPr>
              <w:t>djelatnosti</w:t>
            </w:r>
            <w:r w:rsidR="0013728D">
              <w:rPr>
                <w:sz w:val="20"/>
                <w:lang w:val="sr-Cyrl-CS"/>
              </w:rPr>
              <w:t>:84.11</w:t>
            </w:r>
          </w:p>
        </w:tc>
      </w:tr>
    </w:tbl>
    <w:p w:rsidR="0013728D" w:rsidRPr="00036B5B" w:rsidRDefault="0013728D" w:rsidP="0013728D"/>
    <w:p w:rsidR="0013728D" w:rsidRPr="00337F34" w:rsidRDefault="00422944" w:rsidP="0013728D">
      <w:pPr>
        <w:jc w:val="both"/>
        <w:rPr>
          <w:sz w:val="22"/>
          <w:szCs w:val="22"/>
          <w:u w:val="none"/>
        </w:rPr>
      </w:pPr>
      <w:r w:rsidRPr="00337F34">
        <w:rPr>
          <w:sz w:val="22"/>
          <w:szCs w:val="22"/>
          <w:u w:val="none"/>
        </w:rPr>
        <w:t>Broj</w:t>
      </w:r>
      <w:r w:rsidR="0013728D" w:rsidRPr="00337F34">
        <w:rPr>
          <w:sz w:val="22"/>
          <w:szCs w:val="22"/>
          <w:u w:val="none"/>
        </w:rPr>
        <w:t>: 02-014-</w:t>
      </w:r>
      <w:r w:rsidR="00F17B96">
        <w:rPr>
          <w:sz w:val="22"/>
          <w:szCs w:val="22"/>
          <w:u w:val="none"/>
        </w:rPr>
        <w:t>2</w:t>
      </w:r>
      <w:r w:rsidR="00536BBB">
        <w:rPr>
          <w:sz w:val="22"/>
          <w:szCs w:val="22"/>
          <w:u w:val="none"/>
          <w:lang w:val="sr-Cyrl-BA"/>
        </w:rPr>
        <w:t>62</w:t>
      </w:r>
      <w:r w:rsidR="00CE1410" w:rsidRPr="00337F34">
        <w:rPr>
          <w:sz w:val="22"/>
          <w:szCs w:val="22"/>
          <w:u w:val="none"/>
        </w:rPr>
        <w:t>-</w:t>
      </w:r>
      <w:r w:rsidR="00536BBB">
        <w:rPr>
          <w:sz w:val="22"/>
          <w:szCs w:val="22"/>
          <w:u w:val="none"/>
          <w:lang w:val="sr-Cyrl-BA"/>
        </w:rPr>
        <w:t>8</w:t>
      </w:r>
      <w:r w:rsidR="0013728D" w:rsidRPr="00337F34">
        <w:rPr>
          <w:sz w:val="22"/>
          <w:szCs w:val="22"/>
          <w:u w:val="none"/>
        </w:rPr>
        <w:t>/</w:t>
      </w:r>
      <w:r w:rsidR="00CE1410" w:rsidRPr="00337F34">
        <w:rPr>
          <w:sz w:val="22"/>
          <w:szCs w:val="22"/>
          <w:u w:val="none"/>
        </w:rPr>
        <w:t>2</w:t>
      </w:r>
      <w:r w:rsidR="00F17B96">
        <w:rPr>
          <w:sz w:val="22"/>
          <w:szCs w:val="22"/>
          <w:u w:val="none"/>
        </w:rPr>
        <w:t>6</w:t>
      </w:r>
    </w:p>
    <w:p w:rsidR="0013728D" w:rsidRPr="00337F34" w:rsidRDefault="00422944" w:rsidP="0013728D">
      <w:pPr>
        <w:jc w:val="both"/>
        <w:rPr>
          <w:sz w:val="22"/>
          <w:szCs w:val="22"/>
          <w:u w:val="none"/>
        </w:rPr>
      </w:pPr>
      <w:r w:rsidRPr="00337F34">
        <w:rPr>
          <w:sz w:val="22"/>
          <w:szCs w:val="22"/>
          <w:u w:val="none"/>
        </w:rPr>
        <w:t>Datum</w:t>
      </w:r>
      <w:r w:rsidR="0013728D" w:rsidRPr="00337F34">
        <w:rPr>
          <w:sz w:val="22"/>
          <w:szCs w:val="22"/>
          <w:u w:val="none"/>
        </w:rPr>
        <w:t xml:space="preserve">: </w:t>
      </w:r>
      <w:r w:rsidR="00F17B96">
        <w:rPr>
          <w:sz w:val="22"/>
          <w:szCs w:val="22"/>
          <w:u w:val="none"/>
        </w:rPr>
        <w:t>1</w:t>
      </w:r>
      <w:r w:rsidR="00E72D47">
        <w:rPr>
          <w:sz w:val="22"/>
          <w:szCs w:val="22"/>
          <w:u w:val="none"/>
        </w:rPr>
        <w:t>2</w:t>
      </w:r>
      <w:r w:rsidR="00683E28" w:rsidRPr="00337F34">
        <w:rPr>
          <w:sz w:val="22"/>
          <w:szCs w:val="22"/>
          <w:u w:val="none"/>
        </w:rPr>
        <w:t>.0</w:t>
      </w:r>
      <w:r w:rsidR="00536BBB">
        <w:rPr>
          <w:sz w:val="22"/>
          <w:szCs w:val="22"/>
          <w:u w:val="none"/>
          <w:lang w:val="sr-Cyrl-BA"/>
        </w:rPr>
        <w:t>6</w:t>
      </w:r>
      <w:r w:rsidR="00B23CAB" w:rsidRPr="00337F34">
        <w:rPr>
          <w:sz w:val="22"/>
          <w:szCs w:val="22"/>
          <w:u w:val="none"/>
        </w:rPr>
        <w:t>.202</w:t>
      </w:r>
      <w:r w:rsidR="00F17B96">
        <w:rPr>
          <w:sz w:val="22"/>
          <w:szCs w:val="22"/>
          <w:u w:val="none"/>
        </w:rPr>
        <w:t>6</w:t>
      </w:r>
      <w:r w:rsidR="0013728D" w:rsidRPr="00337F34">
        <w:rPr>
          <w:sz w:val="22"/>
          <w:szCs w:val="22"/>
          <w:u w:val="none"/>
        </w:rPr>
        <w:t xml:space="preserve">. </w:t>
      </w:r>
      <w:r w:rsidRPr="00337F34">
        <w:rPr>
          <w:sz w:val="22"/>
          <w:szCs w:val="22"/>
          <w:u w:val="none"/>
        </w:rPr>
        <w:t>godine</w:t>
      </w:r>
    </w:p>
    <w:p w:rsidR="0013728D" w:rsidRPr="00337F34" w:rsidRDefault="0013728D" w:rsidP="0013728D">
      <w:pPr>
        <w:jc w:val="both"/>
        <w:rPr>
          <w:sz w:val="22"/>
          <w:szCs w:val="22"/>
          <w:u w:val="none"/>
        </w:rPr>
      </w:pPr>
    </w:p>
    <w:p w:rsidR="0013728D" w:rsidRPr="00337F34" w:rsidRDefault="00422944" w:rsidP="0013728D">
      <w:pPr>
        <w:ind w:firstLine="708"/>
        <w:jc w:val="both"/>
        <w:rPr>
          <w:sz w:val="22"/>
          <w:szCs w:val="22"/>
          <w:u w:val="none"/>
        </w:rPr>
      </w:pPr>
      <w:r w:rsidRPr="00337F34">
        <w:rPr>
          <w:sz w:val="22"/>
          <w:szCs w:val="22"/>
          <w:u w:val="none"/>
        </w:rPr>
        <w:t>Na</w:t>
      </w:r>
      <w:r w:rsidR="0013728D" w:rsidRPr="00337F34">
        <w:rPr>
          <w:sz w:val="22"/>
          <w:szCs w:val="22"/>
          <w:u w:val="none"/>
        </w:rPr>
        <w:t xml:space="preserve"> </w:t>
      </w:r>
      <w:r w:rsidRPr="00337F34">
        <w:rPr>
          <w:sz w:val="22"/>
          <w:szCs w:val="22"/>
          <w:u w:val="none"/>
        </w:rPr>
        <w:t>osnovu</w:t>
      </w:r>
      <w:r w:rsidR="0013728D" w:rsidRPr="00337F34">
        <w:rPr>
          <w:sz w:val="22"/>
          <w:szCs w:val="22"/>
          <w:u w:val="none"/>
        </w:rPr>
        <w:t xml:space="preserve"> </w:t>
      </w:r>
      <w:r w:rsidRPr="00337F34">
        <w:rPr>
          <w:sz w:val="22"/>
          <w:szCs w:val="22"/>
          <w:u w:val="none"/>
        </w:rPr>
        <w:t>člana</w:t>
      </w:r>
      <w:r w:rsidR="0013728D" w:rsidRPr="00337F34">
        <w:rPr>
          <w:sz w:val="22"/>
          <w:szCs w:val="22"/>
          <w:u w:val="none"/>
        </w:rPr>
        <w:t xml:space="preserve"> </w:t>
      </w:r>
      <w:r w:rsidR="007257EF" w:rsidRPr="00337F34">
        <w:rPr>
          <w:sz w:val="22"/>
          <w:szCs w:val="22"/>
          <w:u w:val="none"/>
        </w:rPr>
        <w:t xml:space="preserve">70. </w:t>
      </w:r>
      <w:r w:rsidRPr="00337F34">
        <w:rPr>
          <w:sz w:val="22"/>
          <w:szCs w:val="22"/>
          <w:u w:val="none"/>
        </w:rPr>
        <w:t>Zakona</w:t>
      </w:r>
      <w:r w:rsidR="0013728D" w:rsidRPr="00337F34">
        <w:rPr>
          <w:sz w:val="22"/>
          <w:szCs w:val="22"/>
          <w:u w:val="none"/>
        </w:rPr>
        <w:t xml:space="preserve"> </w:t>
      </w:r>
      <w:r w:rsidRPr="00337F34">
        <w:rPr>
          <w:sz w:val="22"/>
          <w:szCs w:val="22"/>
          <w:u w:val="none"/>
        </w:rPr>
        <w:t>o</w:t>
      </w:r>
      <w:r w:rsidR="0013728D" w:rsidRPr="00337F34">
        <w:rPr>
          <w:sz w:val="22"/>
          <w:szCs w:val="22"/>
          <w:u w:val="none"/>
        </w:rPr>
        <w:t xml:space="preserve"> </w:t>
      </w:r>
      <w:r w:rsidRPr="00337F34">
        <w:rPr>
          <w:sz w:val="22"/>
          <w:szCs w:val="22"/>
          <w:u w:val="none"/>
        </w:rPr>
        <w:t>javnim</w:t>
      </w:r>
      <w:r w:rsidR="0013728D" w:rsidRPr="00337F34">
        <w:rPr>
          <w:sz w:val="22"/>
          <w:szCs w:val="22"/>
          <w:u w:val="none"/>
        </w:rPr>
        <w:t xml:space="preserve"> </w:t>
      </w:r>
      <w:r w:rsidRPr="00337F34">
        <w:rPr>
          <w:sz w:val="22"/>
          <w:szCs w:val="22"/>
          <w:u w:val="none"/>
        </w:rPr>
        <w:t>nabavkama</w:t>
      </w:r>
      <w:r w:rsidR="0013728D" w:rsidRPr="00337F34">
        <w:rPr>
          <w:sz w:val="22"/>
          <w:szCs w:val="22"/>
          <w:u w:val="none"/>
        </w:rPr>
        <w:t xml:space="preserve"> (</w:t>
      </w:r>
      <w:r w:rsidR="005667C3" w:rsidRPr="00337F34">
        <w:rPr>
          <w:sz w:val="22"/>
          <w:szCs w:val="22"/>
          <w:u w:val="none"/>
        </w:rPr>
        <w:t>„</w:t>
      </w:r>
      <w:r w:rsidRPr="00337F34">
        <w:rPr>
          <w:sz w:val="22"/>
          <w:szCs w:val="22"/>
          <w:u w:val="none"/>
        </w:rPr>
        <w:t>Sl</w:t>
      </w:r>
      <w:r w:rsidR="00F17B96">
        <w:rPr>
          <w:sz w:val="22"/>
          <w:szCs w:val="22"/>
          <w:u w:val="none"/>
        </w:rPr>
        <w:t>užbeni</w:t>
      </w:r>
      <w:r w:rsidR="005667C3" w:rsidRPr="00337F34">
        <w:rPr>
          <w:sz w:val="22"/>
          <w:szCs w:val="22"/>
          <w:u w:val="none"/>
        </w:rPr>
        <w:t xml:space="preserve"> </w:t>
      </w:r>
      <w:r w:rsidRPr="00337F34">
        <w:rPr>
          <w:sz w:val="22"/>
          <w:szCs w:val="22"/>
          <w:u w:val="none"/>
        </w:rPr>
        <w:t>glasnik</w:t>
      </w:r>
      <w:r w:rsidR="005667C3" w:rsidRPr="00337F34">
        <w:rPr>
          <w:sz w:val="22"/>
          <w:szCs w:val="22"/>
          <w:u w:val="none"/>
        </w:rPr>
        <w:t xml:space="preserve"> </w:t>
      </w:r>
      <w:r w:rsidRPr="00337F34">
        <w:rPr>
          <w:sz w:val="22"/>
          <w:szCs w:val="22"/>
          <w:u w:val="none"/>
        </w:rPr>
        <w:t>B</w:t>
      </w:r>
      <w:r w:rsidR="00F17B96">
        <w:rPr>
          <w:sz w:val="22"/>
          <w:szCs w:val="22"/>
          <w:u w:val="none"/>
        </w:rPr>
        <w:t xml:space="preserve">osne </w:t>
      </w:r>
      <w:r w:rsidRPr="00337F34">
        <w:rPr>
          <w:sz w:val="22"/>
          <w:szCs w:val="22"/>
          <w:u w:val="none"/>
        </w:rPr>
        <w:t>i</w:t>
      </w:r>
      <w:r w:rsidR="00F17B96">
        <w:rPr>
          <w:sz w:val="22"/>
          <w:szCs w:val="22"/>
          <w:u w:val="none"/>
        </w:rPr>
        <w:t xml:space="preserve"> </w:t>
      </w:r>
      <w:r w:rsidRPr="00337F34">
        <w:rPr>
          <w:sz w:val="22"/>
          <w:szCs w:val="22"/>
          <w:u w:val="none"/>
        </w:rPr>
        <w:t>H</w:t>
      </w:r>
      <w:r w:rsidR="00F17B96">
        <w:rPr>
          <w:sz w:val="22"/>
          <w:szCs w:val="22"/>
          <w:u w:val="none"/>
        </w:rPr>
        <w:t>ercegovine</w:t>
      </w:r>
      <w:r w:rsidR="005667C3" w:rsidRPr="00337F34">
        <w:rPr>
          <w:sz w:val="22"/>
          <w:szCs w:val="22"/>
          <w:u w:val="none"/>
        </w:rPr>
        <w:t xml:space="preserve">“, </w:t>
      </w:r>
      <w:r w:rsidRPr="00337F34">
        <w:rPr>
          <w:sz w:val="22"/>
          <w:szCs w:val="22"/>
          <w:u w:val="none"/>
        </w:rPr>
        <w:t>broj</w:t>
      </w:r>
      <w:r w:rsidR="00F17B96">
        <w:rPr>
          <w:sz w:val="22"/>
          <w:szCs w:val="22"/>
          <w:u w:val="none"/>
        </w:rPr>
        <w:t>:</w:t>
      </w:r>
      <w:r w:rsidR="005667C3" w:rsidRPr="00337F34">
        <w:rPr>
          <w:sz w:val="22"/>
          <w:szCs w:val="22"/>
          <w:u w:val="none"/>
        </w:rPr>
        <w:t>39/14</w:t>
      </w:r>
      <w:r w:rsidR="004F4545" w:rsidRPr="00337F34">
        <w:rPr>
          <w:sz w:val="22"/>
          <w:szCs w:val="22"/>
          <w:u w:val="none"/>
        </w:rPr>
        <w:t>,</w:t>
      </w:r>
      <w:r w:rsidR="00B23CAB" w:rsidRPr="00337F34">
        <w:rPr>
          <w:sz w:val="22"/>
          <w:szCs w:val="22"/>
          <w:u w:val="none"/>
        </w:rPr>
        <w:t xml:space="preserve"> 59/22</w:t>
      </w:r>
      <w:r w:rsidR="004F4545" w:rsidRPr="00337F34">
        <w:rPr>
          <w:sz w:val="22"/>
          <w:szCs w:val="22"/>
          <w:u w:val="none"/>
        </w:rPr>
        <w:t xml:space="preserve"> </w:t>
      </w:r>
      <w:r w:rsidRPr="00337F34">
        <w:rPr>
          <w:sz w:val="22"/>
          <w:szCs w:val="22"/>
          <w:u w:val="none"/>
        </w:rPr>
        <w:t>i</w:t>
      </w:r>
      <w:r w:rsidR="004F4545" w:rsidRPr="00337F34">
        <w:rPr>
          <w:sz w:val="22"/>
          <w:szCs w:val="22"/>
          <w:u w:val="none"/>
        </w:rPr>
        <w:t xml:space="preserve"> 50/24</w:t>
      </w:r>
      <w:r w:rsidR="005667C3" w:rsidRPr="00337F34">
        <w:rPr>
          <w:sz w:val="22"/>
          <w:szCs w:val="22"/>
          <w:u w:val="none"/>
        </w:rPr>
        <w:t>)</w:t>
      </w:r>
      <w:r w:rsidRPr="00337F34">
        <w:rPr>
          <w:sz w:val="22"/>
          <w:szCs w:val="22"/>
          <w:u w:val="none"/>
        </w:rPr>
        <w:t>,</w:t>
      </w:r>
      <w:r w:rsidR="00CE36D8" w:rsidRPr="00337F34">
        <w:rPr>
          <w:sz w:val="22"/>
          <w:szCs w:val="22"/>
          <w:u w:val="none"/>
        </w:rPr>
        <w:t xml:space="preserve"> te Preporuke Komisije </w:t>
      </w:r>
      <w:r w:rsidRPr="00337F34">
        <w:rPr>
          <w:sz w:val="22"/>
          <w:szCs w:val="22"/>
          <w:u w:val="none"/>
        </w:rPr>
        <w:t>za javne nabavke broj:02/2-014-</w:t>
      </w:r>
      <w:r w:rsidR="00536BBB">
        <w:rPr>
          <w:sz w:val="22"/>
          <w:szCs w:val="22"/>
          <w:u w:val="none"/>
          <w:lang w:val="sr-Cyrl-BA"/>
        </w:rPr>
        <w:t>262</w:t>
      </w:r>
      <w:r w:rsidRPr="00337F34">
        <w:rPr>
          <w:sz w:val="22"/>
          <w:szCs w:val="22"/>
          <w:u w:val="none"/>
        </w:rPr>
        <w:t>-6/2</w:t>
      </w:r>
      <w:r w:rsidR="00536BBB">
        <w:rPr>
          <w:sz w:val="22"/>
          <w:szCs w:val="22"/>
          <w:u w:val="none"/>
          <w:lang w:val="sr-Cyrl-BA"/>
        </w:rPr>
        <w:t>6</w:t>
      </w:r>
      <w:r w:rsidR="00536BBB">
        <w:rPr>
          <w:sz w:val="22"/>
          <w:szCs w:val="22"/>
          <w:u w:val="none"/>
        </w:rPr>
        <w:t xml:space="preserve"> od </w:t>
      </w:r>
      <w:r w:rsidR="00536BBB">
        <w:rPr>
          <w:sz w:val="22"/>
          <w:szCs w:val="22"/>
          <w:u w:val="none"/>
          <w:lang w:val="sr-Cyrl-BA"/>
        </w:rPr>
        <w:t>11</w:t>
      </w:r>
      <w:r w:rsidRPr="00337F34">
        <w:rPr>
          <w:sz w:val="22"/>
          <w:szCs w:val="22"/>
          <w:u w:val="none"/>
        </w:rPr>
        <w:t>.0</w:t>
      </w:r>
      <w:r w:rsidR="00536BBB">
        <w:rPr>
          <w:sz w:val="22"/>
          <w:szCs w:val="22"/>
          <w:u w:val="none"/>
          <w:lang w:val="sr-Cyrl-BA"/>
        </w:rPr>
        <w:t>6</w:t>
      </w:r>
      <w:r w:rsidRPr="00337F34">
        <w:rPr>
          <w:sz w:val="22"/>
          <w:szCs w:val="22"/>
          <w:u w:val="none"/>
        </w:rPr>
        <w:t>.202</w:t>
      </w:r>
      <w:r w:rsidR="00536BBB">
        <w:rPr>
          <w:sz w:val="22"/>
          <w:szCs w:val="22"/>
          <w:u w:val="none"/>
          <w:lang w:val="sr-Cyrl-BA"/>
        </w:rPr>
        <w:t>6</w:t>
      </w:r>
      <w:r w:rsidRPr="00337F34">
        <w:rPr>
          <w:sz w:val="22"/>
          <w:szCs w:val="22"/>
          <w:u w:val="none"/>
        </w:rPr>
        <w:t>. godine u postupku javne nabavke radova “</w:t>
      </w:r>
      <w:r w:rsidR="00536BBB">
        <w:rPr>
          <w:sz w:val="22"/>
          <w:szCs w:val="22"/>
          <w:u w:val="none"/>
          <w:lang w:val="sr-Cyrl-BA"/>
        </w:rPr>
        <w:t>Rekonstrukcija i popravka uliče rasvjete na području opštine Osmaci</w:t>
      </w:r>
      <w:r w:rsidR="00B31F39">
        <w:rPr>
          <w:sz w:val="22"/>
          <w:szCs w:val="22"/>
          <w:u w:val="none"/>
        </w:rPr>
        <w:t>“ putem konkurentskog</w:t>
      </w:r>
      <w:r w:rsidR="00CE36D8" w:rsidRPr="00337F34">
        <w:rPr>
          <w:sz w:val="22"/>
          <w:szCs w:val="22"/>
          <w:u w:val="none"/>
        </w:rPr>
        <w:t xml:space="preserve"> zahtjeva za dostavu ponuda,</w:t>
      </w:r>
      <w:r w:rsidR="0013728D" w:rsidRPr="00337F34">
        <w:rPr>
          <w:sz w:val="22"/>
          <w:szCs w:val="22"/>
          <w:u w:val="none"/>
        </w:rPr>
        <w:t xml:space="preserve"> </w:t>
      </w:r>
      <w:r w:rsidRPr="00337F34">
        <w:rPr>
          <w:sz w:val="22"/>
          <w:szCs w:val="22"/>
          <w:u w:val="none"/>
        </w:rPr>
        <w:t>Načelnik</w:t>
      </w:r>
      <w:r w:rsidR="0013728D" w:rsidRPr="00337F34">
        <w:rPr>
          <w:sz w:val="22"/>
          <w:szCs w:val="22"/>
          <w:u w:val="none"/>
        </w:rPr>
        <w:t xml:space="preserve"> </w:t>
      </w:r>
      <w:r w:rsidRPr="00337F34">
        <w:rPr>
          <w:sz w:val="22"/>
          <w:szCs w:val="22"/>
          <w:u w:val="none"/>
        </w:rPr>
        <w:t>opštine</w:t>
      </w:r>
      <w:r w:rsidR="0013728D" w:rsidRPr="00337F34">
        <w:rPr>
          <w:sz w:val="22"/>
          <w:szCs w:val="22"/>
          <w:u w:val="none"/>
        </w:rPr>
        <w:t xml:space="preserve"> </w:t>
      </w:r>
      <w:r w:rsidRPr="00337F34">
        <w:rPr>
          <w:sz w:val="22"/>
          <w:szCs w:val="22"/>
          <w:u w:val="none"/>
        </w:rPr>
        <w:t>Osmaci</w:t>
      </w:r>
      <w:r w:rsidR="0013728D" w:rsidRPr="00337F34">
        <w:rPr>
          <w:sz w:val="22"/>
          <w:szCs w:val="22"/>
          <w:u w:val="none"/>
        </w:rPr>
        <w:t xml:space="preserve">, </w:t>
      </w:r>
      <w:r w:rsidRPr="00337F34">
        <w:rPr>
          <w:sz w:val="22"/>
          <w:szCs w:val="22"/>
          <w:u w:val="none"/>
        </w:rPr>
        <w:t>je</w:t>
      </w:r>
      <w:r w:rsidR="0013728D" w:rsidRPr="00337F34">
        <w:rPr>
          <w:sz w:val="22"/>
          <w:szCs w:val="22"/>
          <w:u w:val="none"/>
        </w:rPr>
        <w:t xml:space="preserve"> </w:t>
      </w:r>
      <w:r w:rsidRPr="00337F34">
        <w:rPr>
          <w:sz w:val="22"/>
          <w:szCs w:val="22"/>
          <w:u w:val="none"/>
        </w:rPr>
        <w:t>donio</w:t>
      </w:r>
      <w:r w:rsidR="0013728D" w:rsidRPr="00337F34">
        <w:rPr>
          <w:sz w:val="22"/>
          <w:szCs w:val="22"/>
          <w:u w:val="none"/>
        </w:rPr>
        <w:t xml:space="preserve"> </w:t>
      </w:r>
    </w:p>
    <w:p w:rsidR="0013728D" w:rsidRPr="00337F34" w:rsidRDefault="0013728D" w:rsidP="0013728D">
      <w:pPr>
        <w:pStyle w:val="Uvlaenjetijelateksta"/>
        <w:ind w:firstLine="0"/>
        <w:jc w:val="center"/>
        <w:rPr>
          <w:b/>
          <w:sz w:val="22"/>
          <w:szCs w:val="22"/>
        </w:rPr>
      </w:pPr>
    </w:p>
    <w:p w:rsidR="00375D28" w:rsidRPr="00337F34" w:rsidRDefault="00375D28" w:rsidP="0013728D">
      <w:pPr>
        <w:pStyle w:val="Uvlaenjetijelateksta"/>
        <w:ind w:firstLine="0"/>
        <w:jc w:val="center"/>
        <w:rPr>
          <w:b/>
          <w:sz w:val="22"/>
          <w:szCs w:val="22"/>
        </w:rPr>
      </w:pPr>
    </w:p>
    <w:p w:rsidR="0013728D" w:rsidRPr="00337F34" w:rsidRDefault="00422944" w:rsidP="0013728D">
      <w:pPr>
        <w:pStyle w:val="Uvlaenjetijelateksta"/>
        <w:ind w:firstLine="0"/>
        <w:jc w:val="center"/>
        <w:rPr>
          <w:b/>
          <w:sz w:val="22"/>
          <w:szCs w:val="22"/>
        </w:rPr>
      </w:pPr>
      <w:r w:rsidRPr="00337F34">
        <w:rPr>
          <w:b/>
          <w:sz w:val="22"/>
          <w:szCs w:val="22"/>
        </w:rPr>
        <w:t>O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D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L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U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K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U</w:t>
      </w:r>
    </w:p>
    <w:p w:rsidR="0013728D" w:rsidRPr="00337F34" w:rsidRDefault="00422944" w:rsidP="0013728D">
      <w:pPr>
        <w:pStyle w:val="Uvlaenjetijelateksta"/>
        <w:ind w:firstLine="0"/>
        <w:jc w:val="center"/>
        <w:rPr>
          <w:b/>
          <w:sz w:val="22"/>
          <w:szCs w:val="22"/>
        </w:rPr>
      </w:pPr>
      <w:r w:rsidRPr="00337F34">
        <w:rPr>
          <w:b/>
          <w:sz w:val="22"/>
          <w:szCs w:val="22"/>
        </w:rPr>
        <w:t>o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izboru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najpovoljnijeg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ponuđača</w:t>
      </w:r>
    </w:p>
    <w:p w:rsidR="0013728D" w:rsidRPr="00337F34" w:rsidRDefault="0013728D" w:rsidP="0013728D">
      <w:pPr>
        <w:pStyle w:val="Uvlaenjetijelateksta"/>
        <w:ind w:firstLine="0"/>
        <w:rPr>
          <w:b/>
          <w:sz w:val="22"/>
          <w:szCs w:val="22"/>
        </w:rPr>
      </w:pPr>
    </w:p>
    <w:p w:rsidR="0013728D" w:rsidRPr="00337F34" w:rsidRDefault="00422944" w:rsidP="0013728D">
      <w:pPr>
        <w:pStyle w:val="Uvlaenjetijelateksta"/>
        <w:ind w:firstLine="0"/>
        <w:jc w:val="center"/>
        <w:rPr>
          <w:sz w:val="22"/>
          <w:szCs w:val="22"/>
        </w:rPr>
      </w:pPr>
      <w:r w:rsidRPr="00337F34">
        <w:rPr>
          <w:sz w:val="22"/>
          <w:szCs w:val="22"/>
        </w:rPr>
        <w:t>Član</w:t>
      </w:r>
      <w:r w:rsidR="0013728D" w:rsidRPr="00337F34">
        <w:rPr>
          <w:sz w:val="22"/>
          <w:szCs w:val="22"/>
        </w:rPr>
        <w:t xml:space="preserve"> 1.</w:t>
      </w:r>
    </w:p>
    <w:p w:rsidR="00F324A5" w:rsidRDefault="00422944" w:rsidP="00375D28">
      <w:pPr>
        <w:ind w:firstLine="708"/>
        <w:jc w:val="both"/>
        <w:rPr>
          <w:sz w:val="22"/>
          <w:szCs w:val="22"/>
          <w:u w:val="none"/>
        </w:rPr>
      </w:pPr>
      <w:r w:rsidRPr="00337F34">
        <w:rPr>
          <w:sz w:val="22"/>
          <w:szCs w:val="22"/>
          <w:u w:val="none"/>
        </w:rPr>
        <w:t>Prihvata</w:t>
      </w:r>
      <w:r w:rsidR="0013728D" w:rsidRPr="00337F34">
        <w:rPr>
          <w:sz w:val="22"/>
          <w:szCs w:val="22"/>
          <w:u w:val="none"/>
        </w:rPr>
        <w:t xml:space="preserve"> </w:t>
      </w:r>
      <w:r w:rsidRPr="00337F34">
        <w:rPr>
          <w:sz w:val="22"/>
          <w:szCs w:val="22"/>
          <w:u w:val="none"/>
        </w:rPr>
        <w:t>se</w:t>
      </w:r>
      <w:r w:rsidR="0013728D" w:rsidRPr="00337F34">
        <w:rPr>
          <w:sz w:val="22"/>
          <w:szCs w:val="22"/>
          <w:u w:val="none"/>
        </w:rPr>
        <w:t xml:space="preserve"> </w:t>
      </w:r>
      <w:r w:rsidR="00F25E85" w:rsidRPr="00337F34">
        <w:rPr>
          <w:sz w:val="22"/>
          <w:szCs w:val="22"/>
          <w:u w:val="none"/>
        </w:rPr>
        <w:t>preporuka Komisije z</w:t>
      </w:r>
      <w:r w:rsidR="00F17B96">
        <w:rPr>
          <w:sz w:val="22"/>
          <w:szCs w:val="22"/>
          <w:u w:val="none"/>
        </w:rPr>
        <w:t>a javne nabavke broj:02/2-014-</w:t>
      </w:r>
      <w:r w:rsidR="00536BBB">
        <w:rPr>
          <w:sz w:val="22"/>
          <w:szCs w:val="22"/>
          <w:u w:val="none"/>
        </w:rPr>
        <w:t>262</w:t>
      </w:r>
      <w:r w:rsidR="00F17B96">
        <w:rPr>
          <w:sz w:val="22"/>
          <w:szCs w:val="22"/>
          <w:u w:val="none"/>
        </w:rPr>
        <w:t>-</w:t>
      </w:r>
      <w:r w:rsidR="00536BBB">
        <w:rPr>
          <w:sz w:val="22"/>
          <w:szCs w:val="22"/>
          <w:u w:val="none"/>
        </w:rPr>
        <w:t>6</w:t>
      </w:r>
      <w:r w:rsidR="00F25E85" w:rsidRPr="00337F34">
        <w:rPr>
          <w:sz w:val="22"/>
          <w:szCs w:val="22"/>
          <w:u w:val="none"/>
        </w:rPr>
        <w:t>/2</w:t>
      </w:r>
      <w:r w:rsidR="00536BBB">
        <w:rPr>
          <w:sz w:val="22"/>
          <w:szCs w:val="22"/>
          <w:u w:val="none"/>
        </w:rPr>
        <w:t>6 od 11.</w:t>
      </w:r>
      <w:r w:rsidR="00F17B96">
        <w:rPr>
          <w:sz w:val="22"/>
          <w:szCs w:val="22"/>
          <w:u w:val="none"/>
        </w:rPr>
        <w:t>0</w:t>
      </w:r>
      <w:r w:rsidR="00536BBB">
        <w:rPr>
          <w:sz w:val="22"/>
          <w:szCs w:val="22"/>
          <w:u w:val="none"/>
        </w:rPr>
        <w:t>6</w:t>
      </w:r>
      <w:r w:rsidR="00F25E85" w:rsidRPr="00337F34">
        <w:rPr>
          <w:sz w:val="22"/>
          <w:szCs w:val="22"/>
          <w:u w:val="none"/>
        </w:rPr>
        <w:t>.202</w:t>
      </w:r>
      <w:r w:rsidR="00F17B96">
        <w:rPr>
          <w:sz w:val="22"/>
          <w:szCs w:val="22"/>
          <w:u w:val="none"/>
        </w:rPr>
        <w:t>6</w:t>
      </w:r>
      <w:r w:rsidR="00F25E85" w:rsidRPr="00337F34">
        <w:rPr>
          <w:sz w:val="22"/>
          <w:szCs w:val="22"/>
          <w:u w:val="none"/>
        </w:rPr>
        <w:t>. godine, te se</w:t>
      </w:r>
      <w:r w:rsidR="00EF4AAF" w:rsidRPr="00337F34">
        <w:rPr>
          <w:sz w:val="22"/>
          <w:szCs w:val="22"/>
          <w:u w:val="none"/>
        </w:rPr>
        <w:t xml:space="preserve"> dodjeljuje</w:t>
      </w:r>
      <w:r w:rsidR="00F25E85" w:rsidRPr="00337F34">
        <w:rPr>
          <w:sz w:val="22"/>
          <w:szCs w:val="22"/>
          <w:u w:val="none"/>
        </w:rPr>
        <w:t xml:space="preserve"> Ugovor za </w:t>
      </w:r>
      <w:r w:rsidR="00EF4AAF" w:rsidRPr="00337F34">
        <w:rPr>
          <w:sz w:val="22"/>
          <w:szCs w:val="22"/>
          <w:u w:val="none"/>
        </w:rPr>
        <w:t>javnu nabavku radova „</w:t>
      </w:r>
      <w:r w:rsidR="00536BBB">
        <w:rPr>
          <w:sz w:val="22"/>
          <w:szCs w:val="22"/>
          <w:u w:val="none"/>
          <w:lang w:val="sr-Cyrl-BA"/>
        </w:rPr>
        <w:t>Rekonstrukcija i popravka uliče rasvjete na području opštine Osmaci</w:t>
      </w:r>
      <w:r w:rsidR="00EF4AAF" w:rsidRPr="00337F34">
        <w:rPr>
          <w:sz w:val="22"/>
          <w:szCs w:val="22"/>
          <w:u w:val="none"/>
        </w:rPr>
        <w:t>“</w:t>
      </w:r>
      <w:r w:rsidR="004C695F">
        <w:rPr>
          <w:sz w:val="22"/>
          <w:szCs w:val="22"/>
          <w:u w:val="none"/>
        </w:rPr>
        <w:t xml:space="preserve"> </w:t>
      </w:r>
      <w:proofErr w:type="spellStart"/>
      <w:r w:rsidR="005B3DBD">
        <w:rPr>
          <w:sz w:val="22"/>
          <w:szCs w:val="22"/>
          <w:u w:val="none"/>
        </w:rPr>
        <w:t>najpovoljnijem</w:t>
      </w:r>
      <w:proofErr w:type="spellEnd"/>
      <w:r w:rsidR="00D26729">
        <w:rPr>
          <w:sz w:val="22"/>
          <w:szCs w:val="22"/>
          <w:u w:val="none"/>
        </w:rPr>
        <w:t xml:space="preserve"> ponuđaču</w:t>
      </w:r>
      <w:r w:rsidR="00F17B96">
        <w:rPr>
          <w:sz w:val="22"/>
          <w:szCs w:val="22"/>
          <w:u w:val="none"/>
        </w:rPr>
        <w:t xml:space="preserve"> ZR</w:t>
      </w:r>
      <w:r w:rsidR="00376E10" w:rsidRPr="00337F34">
        <w:rPr>
          <w:sz w:val="22"/>
          <w:szCs w:val="22"/>
          <w:u w:val="none"/>
        </w:rPr>
        <w:t>„</w:t>
      </w:r>
      <w:r w:rsidR="00F17B96">
        <w:rPr>
          <w:sz w:val="22"/>
          <w:szCs w:val="22"/>
          <w:u w:val="none"/>
        </w:rPr>
        <w:t>GM-KOP</w:t>
      </w:r>
      <w:r w:rsidR="00376E10" w:rsidRPr="00337F34">
        <w:rPr>
          <w:sz w:val="22"/>
          <w:szCs w:val="22"/>
          <w:u w:val="none"/>
        </w:rPr>
        <w:t>“</w:t>
      </w:r>
      <w:r w:rsidR="004B7F90" w:rsidRPr="00337F34">
        <w:rPr>
          <w:sz w:val="22"/>
          <w:szCs w:val="22"/>
          <w:u w:val="none"/>
        </w:rPr>
        <w:t xml:space="preserve"> </w:t>
      </w:r>
      <w:proofErr w:type="spellStart"/>
      <w:r w:rsidR="00F17B96">
        <w:rPr>
          <w:sz w:val="22"/>
          <w:szCs w:val="22"/>
          <w:u w:val="none"/>
        </w:rPr>
        <w:t>Goluban</w:t>
      </w:r>
      <w:proofErr w:type="spellEnd"/>
      <w:r w:rsidR="00F17B96">
        <w:rPr>
          <w:sz w:val="22"/>
          <w:szCs w:val="22"/>
          <w:u w:val="none"/>
        </w:rPr>
        <w:t xml:space="preserve"> </w:t>
      </w:r>
      <w:proofErr w:type="spellStart"/>
      <w:r w:rsidR="00F17B96">
        <w:rPr>
          <w:sz w:val="22"/>
          <w:szCs w:val="22"/>
          <w:u w:val="none"/>
        </w:rPr>
        <w:t>Miličić</w:t>
      </w:r>
      <w:proofErr w:type="spellEnd"/>
      <w:r w:rsidR="00F324A5">
        <w:rPr>
          <w:sz w:val="22"/>
          <w:szCs w:val="22"/>
          <w:u w:val="none"/>
        </w:rPr>
        <w:t xml:space="preserve"> </w:t>
      </w:r>
      <w:proofErr w:type="spellStart"/>
      <w:r w:rsidR="00F324A5">
        <w:rPr>
          <w:sz w:val="22"/>
          <w:szCs w:val="22"/>
          <w:u w:val="none"/>
        </w:rPr>
        <w:t>s.p</w:t>
      </w:r>
      <w:proofErr w:type="spellEnd"/>
      <w:r w:rsidR="00F324A5">
        <w:rPr>
          <w:sz w:val="22"/>
          <w:szCs w:val="22"/>
          <w:u w:val="none"/>
        </w:rPr>
        <w:t xml:space="preserve">. </w:t>
      </w:r>
      <w:r w:rsidR="00F17B96">
        <w:rPr>
          <w:sz w:val="22"/>
          <w:szCs w:val="22"/>
          <w:u w:val="none"/>
        </w:rPr>
        <w:t>Osmaci</w:t>
      </w:r>
      <w:r w:rsidR="00F324A5">
        <w:rPr>
          <w:sz w:val="22"/>
          <w:szCs w:val="22"/>
          <w:u w:val="none"/>
        </w:rPr>
        <w:t>,</w:t>
      </w:r>
      <w:r w:rsidR="004B7F90" w:rsidRPr="00337F34">
        <w:rPr>
          <w:sz w:val="22"/>
          <w:szCs w:val="22"/>
          <w:u w:val="none"/>
        </w:rPr>
        <w:t xml:space="preserve"> </w:t>
      </w:r>
      <w:r w:rsidR="00F324A5">
        <w:rPr>
          <w:sz w:val="22"/>
          <w:szCs w:val="22"/>
          <w:u w:val="none"/>
        </w:rPr>
        <w:t>sa ukupnom cijenom ponude bez PDV-a nakon provedene e-</w:t>
      </w:r>
      <w:r w:rsidR="00B76547">
        <w:rPr>
          <w:sz w:val="22"/>
          <w:szCs w:val="22"/>
          <w:u w:val="none"/>
        </w:rPr>
        <w:t xml:space="preserve"> </w:t>
      </w:r>
      <w:r w:rsidR="00F324A5">
        <w:rPr>
          <w:sz w:val="22"/>
          <w:szCs w:val="22"/>
          <w:u w:val="none"/>
        </w:rPr>
        <w:t xml:space="preserve">aukcije u iznosu </w:t>
      </w:r>
      <w:r w:rsidR="00536BBB">
        <w:rPr>
          <w:sz w:val="22"/>
          <w:szCs w:val="22"/>
          <w:u w:val="none"/>
        </w:rPr>
        <w:t>27</w:t>
      </w:r>
      <w:r w:rsidR="00F324A5" w:rsidRPr="00337F34">
        <w:rPr>
          <w:sz w:val="22"/>
          <w:szCs w:val="22"/>
          <w:u w:val="none"/>
        </w:rPr>
        <w:t>.</w:t>
      </w:r>
      <w:r w:rsidR="00536BBB">
        <w:rPr>
          <w:sz w:val="22"/>
          <w:szCs w:val="22"/>
          <w:u w:val="none"/>
        </w:rPr>
        <w:t>347</w:t>
      </w:r>
      <w:r w:rsidR="00F17B96">
        <w:rPr>
          <w:sz w:val="22"/>
          <w:szCs w:val="22"/>
          <w:u w:val="none"/>
        </w:rPr>
        <w:t>,00</w:t>
      </w:r>
      <w:r w:rsidR="00F324A5" w:rsidRPr="00337F34">
        <w:rPr>
          <w:sz w:val="22"/>
          <w:szCs w:val="22"/>
          <w:u w:val="none"/>
        </w:rPr>
        <w:t xml:space="preserve"> KM</w:t>
      </w:r>
      <w:r w:rsidR="00F324A5">
        <w:rPr>
          <w:sz w:val="22"/>
          <w:szCs w:val="22"/>
          <w:u w:val="none"/>
        </w:rPr>
        <w:t>.</w:t>
      </w:r>
    </w:p>
    <w:p w:rsidR="006D5F7D" w:rsidRDefault="006D5F7D" w:rsidP="00375D28">
      <w:pPr>
        <w:ind w:firstLine="708"/>
        <w:jc w:val="both"/>
        <w:rPr>
          <w:sz w:val="22"/>
          <w:szCs w:val="22"/>
          <w:u w:val="none"/>
        </w:rPr>
      </w:pPr>
    </w:p>
    <w:p w:rsidR="00DD4F2A" w:rsidRPr="00337F34" w:rsidRDefault="00DD4F2A" w:rsidP="00D12DA9">
      <w:pPr>
        <w:pStyle w:val="Uvlaenjetijelateksta"/>
        <w:ind w:firstLine="0"/>
        <w:rPr>
          <w:b/>
          <w:noProof/>
          <w:sz w:val="22"/>
          <w:szCs w:val="22"/>
          <w:lang w:val="en-GB" w:eastAsia="en-GB"/>
        </w:rPr>
      </w:pPr>
    </w:p>
    <w:p w:rsidR="004B7F90" w:rsidRDefault="00337F34" w:rsidP="0013728D">
      <w:pPr>
        <w:pStyle w:val="Uvlaenjetijelateksta"/>
        <w:ind w:firstLine="0"/>
        <w:jc w:val="center"/>
        <w:rPr>
          <w:noProof/>
          <w:sz w:val="22"/>
          <w:szCs w:val="22"/>
          <w:lang w:val="en-GB" w:eastAsia="en-GB"/>
        </w:rPr>
      </w:pPr>
      <w:r w:rsidRPr="00337F34">
        <w:rPr>
          <w:noProof/>
          <w:sz w:val="22"/>
          <w:szCs w:val="22"/>
          <w:lang w:val="en-GB" w:eastAsia="en-GB"/>
        </w:rPr>
        <w:t>Član 2.</w:t>
      </w:r>
    </w:p>
    <w:p w:rsidR="00337F34" w:rsidRDefault="00337F34" w:rsidP="00337F34">
      <w:pPr>
        <w:pStyle w:val="Uvlaenjetijelateksta"/>
        <w:ind w:firstLine="708"/>
        <w:rPr>
          <w:noProof/>
          <w:sz w:val="22"/>
          <w:szCs w:val="22"/>
          <w:lang w:val="en-GB" w:eastAsia="en-GB"/>
        </w:rPr>
      </w:pPr>
      <w:r w:rsidRPr="00337F34">
        <w:rPr>
          <w:sz w:val="22"/>
          <w:szCs w:val="22"/>
        </w:rPr>
        <w:t>Za izvršenje ove odluke zadužuje se i ovlašćuje Odjeljenje za privredu, finansije i društvene djelatnosti.</w:t>
      </w:r>
    </w:p>
    <w:p w:rsidR="00337F34" w:rsidRPr="00337F34" w:rsidRDefault="00337F34" w:rsidP="00D12DA9">
      <w:pPr>
        <w:pStyle w:val="Uvlaenjetijelateksta"/>
        <w:ind w:firstLine="0"/>
        <w:rPr>
          <w:noProof/>
          <w:sz w:val="22"/>
          <w:szCs w:val="22"/>
          <w:lang w:val="en-GB" w:eastAsia="en-GB"/>
        </w:rPr>
      </w:pPr>
    </w:p>
    <w:p w:rsidR="00DD4F2A" w:rsidRDefault="00DD4F2A" w:rsidP="00DD4F2A">
      <w:pPr>
        <w:pStyle w:val="Uvlaenjetijelateksta"/>
        <w:ind w:firstLine="0"/>
        <w:jc w:val="center"/>
        <w:rPr>
          <w:sz w:val="22"/>
          <w:szCs w:val="22"/>
        </w:rPr>
      </w:pPr>
      <w:r w:rsidRPr="00337F34">
        <w:rPr>
          <w:sz w:val="22"/>
          <w:szCs w:val="22"/>
        </w:rPr>
        <w:t>Član 3.</w:t>
      </w:r>
    </w:p>
    <w:p w:rsidR="00DD4F2A" w:rsidRPr="00337F34" w:rsidRDefault="00DD4F2A" w:rsidP="00DD4F2A">
      <w:pPr>
        <w:pStyle w:val="Uvlaenjetijelateksta"/>
        <w:ind w:firstLine="708"/>
        <w:rPr>
          <w:sz w:val="22"/>
          <w:szCs w:val="22"/>
        </w:rPr>
      </w:pPr>
      <w:r w:rsidRPr="00337F34">
        <w:rPr>
          <w:sz w:val="22"/>
          <w:szCs w:val="22"/>
        </w:rPr>
        <w:t xml:space="preserve">Ova odluka objaviće se na </w:t>
      </w:r>
      <w:r w:rsidR="00DD55F3">
        <w:rPr>
          <w:sz w:val="22"/>
          <w:szCs w:val="22"/>
        </w:rPr>
        <w:t>w</w:t>
      </w:r>
      <w:r w:rsidRPr="00337F34">
        <w:rPr>
          <w:sz w:val="22"/>
          <w:szCs w:val="22"/>
        </w:rPr>
        <w:t>eb</w:t>
      </w:r>
      <w:r w:rsidR="00DD55F3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 xml:space="preserve">stranici opštine Osmaci </w:t>
      </w:r>
      <w:hyperlink r:id="rId6" w:history="1">
        <w:r w:rsidRPr="006627A9">
          <w:rPr>
            <w:rStyle w:val="Hiperveza"/>
            <w:sz w:val="22"/>
            <w:szCs w:val="22"/>
          </w:rPr>
          <w:t>www.osmaci.org</w:t>
        </w:r>
      </w:hyperlink>
      <w:r w:rsidRPr="00337F34">
        <w:rPr>
          <w:sz w:val="22"/>
          <w:szCs w:val="22"/>
        </w:rPr>
        <w:t xml:space="preserve"> istovremeno s upućivanjem ponuđačima koji su učestvovali u postupku javne nabavke, </w:t>
      </w:r>
      <w:r>
        <w:rPr>
          <w:sz w:val="22"/>
          <w:szCs w:val="22"/>
        </w:rPr>
        <w:t>u skladu sa</w:t>
      </w:r>
      <w:r w:rsidR="00B31F39">
        <w:rPr>
          <w:sz w:val="22"/>
          <w:szCs w:val="22"/>
        </w:rPr>
        <w:t xml:space="preserve"> članom</w:t>
      </w:r>
      <w:r w:rsidRPr="00337F34">
        <w:rPr>
          <w:sz w:val="22"/>
          <w:szCs w:val="22"/>
        </w:rPr>
        <w:t xml:space="preserve"> 70. stav</w:t>
      </w:r>
      <w:r>
        <w:rPr>
          <w:sz w:val="22"/>
          <w:szCs w:val="22"/>
        </w:rPr>
        <w:t xml:space="preserve"> 6.</w:t>
      </w:r>
      <w:r w:rsidRPr="00337F34">
        <w:rPr>
          <w:sz w:val="22"/>
          <w:szCs w:val="22"/>
        </w:rPr>
        <w:t xml:space="preserve"> Zakona o javnim nabavkama.</w:t>
      </w:r>
    </w:p>
    <w:p w:rsidR="00DD4F2A" w:rsidRDefault="00DD4F2A" w:rsidP="00DD4F2A">
      <w:pPr>
        <w:pStyle w:val="Uvlaenjetijelateksta"/>
        <w:ind w:firstLine="0"/>
        <w:rPr>
          <w:sz w:val="22"/>
          <w:szCs w:val="22"/>
        </w:rPr>
      </w:pPr>
    </w:p>
    <w:p w:rsidR="00DD4F2A" w:rsidRDefault="00DD4F2A" w:rsidP="00DD4F2A">
      <w:pPr>
        <w:pStyle w:val="Uvlaenjetijelateksta"/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Član 4. </w:t>
      </w:r>
    </w:p>
    <w:p w:rsidR="0013728D" w:rsidRPr="00337F34" w:rsidRDefault="00DD4F2A" w:rsidP="00D12DA9">
      <w:pPr>
        <w:pStyle w:val="Uvlaenjetijelateksta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Ova odluka stupa na snagu danom donošenja i dostavlja se </w:t>
      </w:r>
      <w:r w:rsidR="00D12DA9">
        <w:rPr>
          <w:sz w:val="22"/>
          <w:szCs w:val="22"/>
        </w:rPr>
        <w:t>svim ponuđačima koji su učestvovali u postupku javne nabavke, u skladu sa članom 71 stav 2. Zakona o javnim nabavkama.</w:t>
      </w:r>
    </w:p>
    <w:p w:rsidR="0013728D" w:rsidRPr="00337F34" w:rsidRDefault="0013728D" w:rsidP="0013728D">
      <w:pPr>
        <w:pStyle w:val="Uvlaenjetijelateksta"/>
        <w:ind w:firstLine="0"/>
        <w:jc w:val="center"/>
        <w:rPr>
          <w:b/>
          <w:sz w:val="22"/>
          <w:szCs w:val="22"/>
        </w:rPr>
      </w:pPr>
    </w:p>
    <w:p w:rsidR="0013728D" w:rsidRPr="00337F34" w:rsidRDefault="0013728D" w:rsidP="0013728D">
      <w:pPr>
        <w:pStyle w:val="Uvlaenjetijelateksta"/>
        <w:ind w:firstLine="0"/>
        <w:rPr>
          <w:b/>
          <w:sz w:val="22"/>
          <w:szCs w:val="22"/>
        </w:rPr>
      </w:pPr>
    </w:p>
    <w:p w:rsidR="0013728D" w:rsidRPr="00337F34" w:rsidRDefault="00422944" w:rsidP="0013728D">
      <w:pPr>
        <w:pStyle w:val="Uvlaenjetijelateksta"/>
        <w:ind w:firstLine="0"/>
        <w:jc w:val="center"/>
        <w:rPr>
          <w:b/>
          <w:sz w:val="22"/>
          <w:szCs w:val="22"/>
        </w:rPr>
      </w:pPr>
      <w:r w:rsidRPr="00337F34">
        <w:rPr>
          <w:b/>
          <w:sz w:val="22"/>
          <w:szCs w:val="22"/>
        </w:rPr>
        <w:t>O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b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r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a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z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l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o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ž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e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nj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e</w:t>
      </w:r>
    </w:p>
    <w:p w:rsidR="0013728D" w:rsidRPr="00337F34" w:rsidRDefault="0013728D" w:rsidP="0013728D">
      <w:pPr>
        <w:pStyle w:val="Uvlaenjetijelateksta"/>
        <w:ind w:firstLine="0"/>
        <w:jc w:val="center"/>
        <w:rPr>
          <w:b/>
          <w:sz w:val="22"/>
          <w:szCs w:val="22"/>
        </w:rPr>
      </w:pPr>
    </w:p>
    <w:p w:rsidR="00F13183" w:rsidRPr="00337F34" w:rsidRDefault="00422944" w:rsidP="0013728D">
      <w:pPr>
        <w:pStyle w:val="Uvlaenjetijelateksta"/>
        <w:ind w:firstLine="708"/>
        <w:rPr>
          <w:sz w:val="22"/>
          <w:szCs w:val="22"/>
        </w:rPr>
      </w:pPr>
      <w:r w:rsidRPr="00337F34">
        <w:rPr>
          <w:sz w:val="22"/>
          <w:szCs w:val="22"/>
        </w:rPr>
        <w:t>Postupak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javne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nabavke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pokrenut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je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Odlukom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o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pokretanju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postupka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javne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nabavke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broj</w:t>
      </w:r>
      <w:r w:rsidR="0013728D" w:rsidRPr="00337F34">
        <w:rPr>
          <w:sz w:val="22"/>
          <w:szCs w:val="22"/>
        </w:rPr>
        <w:t>: 02-</w:t>
      </w:r>
      <w:r w:rsidR="00A8397E" w:rsidRPr="00337F34">
        <w:rPr>
          <w:sz w:val="22"/>
          <w:szCs w:val="22"/>
        </w:rPr>
        <w:t>0</w:t>
      </w:r>
      <w:r w:rsidR="0013728D" w:rsidRPr="00337F34">
        <w:rPr>
          <w:sz w:val="22"/>
          <w:szCs w:val="22"/>
        </w:rPr>
        <w:t>14-</w:t>
      </w:r>
      <w:r w:rsidR="004E7CDA">
        <w:rPr>
          <w:sz w:val="22"/>
          <w:szCs w:val="22"/>
        </w:rPr>
        <w:t>2</w:t>
      </w:r>
      <w:r w:rsidR="00536BBB">
        <w:rPr>
          <w:sz w:val="22"/>
          <w:szCs w:val="22"/>
        </w:rPr>
        <w:t>62</w:t>
      </w:r>
      <w:r w:rsidR="00CE6FA2" w:rsidRPr="00337F34">
        <w:rPr>
          <w:sz w:val="22"/>
          <w:szCs w:val="22"/>
        </w:rPr>
        <w:t>/</w:t>
      </w:r>
      <w:r w:rsidR="005F0A0B" w:rsidRPr="00337F34">
        <w:rPr>
          <w:sz w:val="22"/>
          <w:szCs w:val="22"/>
        </w:rPr>
        <w:t>2</w:t>
      </w:r>
      <w:r w:rsidR="004E7CDA">
        <w:rPr>
          <w:sz w:val="22"/>
          <w:szCs w:val="22"/>
        </w:rPr>
        <w:t>6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od</w:t>
      </w:r>
      <w:r w:rsidR="0013728D" w:rsidRPr="00337F34">
        <w:rPr>
          <w:sz w:val="22"/>
          <w:szCs w:val="22"/>
        </w:rPr>
        <w:t xml:space="preserve"> </w:t>
      </w:r>
      <w:r w:rsidR="00536BBB">
        <w:rPr>
          <w:sz w:val="22"/>
          <w:szCs w:val="22"/>
        </w:rPr>
        <w:t>21</w:t>
      </w:r>
      <w:r w:rsidR="004E7CDA">
        <w:rPr>
          <w:sz w:val="22"/>
          <w:szCs w:val="22"/>
        </w:rPr>
        <w:t>.0</w:t>
      </w:r>
      <w:r w:rsidR="00536BBB">
        <w:rPr>
          <w:sz w:val="22"/>
          <w:szCs w:val="22"/>
        </w:rPr>
        <w:t>5</w:t>
      </w:r>
      <w:r w:rsidR="004F4545" w:rsidRPr="00337F34">
        <w:rPr>
          <w:sz w:val="22"/>
          <w:szCs w:val="22"/>
        </w:rPr>
        <w:t>.202</w:t>
      </w:r>
      <w:r w:rsidR="004E7CDA">
        <w:rPr>
          <w:sz w:val="22"/>
          <w:szCs w:val="22"/>
        </w:rPr>
        <w:t>6</w:t>
      </w:r>
      <w:r w:rsidR="0013728D" w:rsidRPr="00337F34">
        <w:rPr>
          <w:sz w:val="22"/>
          <w:szCs w:val="22"/>
        </w:rPr>
        <w:t xml:space="preserve">. </w:t>
      </w:r>
      <w:r w:rsidRPr="00337F34">
        <w:rPr>
          <w:sz w:val="22"/>
          <w:szCs w:val="22"/>
        </w:rPr>
        <w:t>godine</w:t>
      </w:r>
      <w:r w:rsidR="0013728D" w:rsidRPr="00337F34">
        <w:rPr>
          <w:sz w:val="22"/>
          <w:szCs w:val="22"/>
        </w:rPr>
        <w:t>.</w:t>
      </w:r>
      <w:r w:rsidR="00A43E2D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Javna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nabavka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je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provedena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putem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konkurentskog</w:t>
      </w:r>
      <w:r w:rsidR="0043615A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zahtjeva</w:t>
      </w:r>
      <w:r w:rsidR="006D7D4D">
        <w:rPr>
          <w:sz w:val="22"/>
          <w:szCs w:val="22"/>
        </w:rPr>
        <w:t xml:space="preserve"> za dostavu ponuda.</w:t>
      </w:r>
    </w:p>
    <w:p w:rsidR="0013728D" w:rsidRDefault="0013728D" w:rsidP="000C7D1A">
      <w:pPr>
        <w:jc w:val="both"/>
        <w:rPr>
          <w:sz w:val="22"/>
          <w:szCs w:val="22"/>
          <w:u w:val="none"/>
        </w:rPr>
      </w:pPr>
      <w:r w:rsidRPr="00337F34">
        <w:rPr>
          <w:sz w:val="22"/>
          <w:szCs w:val="22"/>
          <w:u w:val="none"/>
        </w:rPr>
        <w:t xml:space="preserve">            </w:t>
      </w:r>
      <w:r w:rsidR="00422944" w:rsidRPr="00337F34">
        <w:rPr>
          <w:sz w:val="22"/>
          <w:szCs w:val="22"/>
          <w:u w:val="none"/>
        </w:rPr>
        <w:t>Obavještenje</w:t>
      </w:r>
      <w:r w:rsidR="00B23CA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o</w:t>
      </w:r>
      <w:r w:rsidR="00B23CA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javnoj</w:t>
      </w:r>
      <w:r w:rsidR="00B23CA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nabavci</w:t>
      </w:r>
      <w:r w:rsidR="00B23CA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je</w:t>
      </w:r>
      <w:r w:rsidR="00B23CA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objavljeno</w:t>
      </w:r>
      <w:r w:rsidR="00B23CA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na</w:t>
      </w:r>
      <w:r w:rsidR="00B23CA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portalu</w:t>
      </w:r>
      <w:r w:rsidR="00B23CA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Agencije</w:t>
      </w:r>
      <w:r w:rsidR="00B23CA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za</w:t>
      </w:r>
      <w:r w:rsidR="00B23CA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javne</w:t>
      </w:r>
      <w:r w:rsidR="00B23CA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nabavke</w:t>
      </w:r>
      <w:r w:rsidR="00B23CA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BiH</w:t>
      </w:r>
      <w:r w:rsidR="00B23CAB" w:rsidRPr="00337F34">
        <w:rPr>
          <w:sz w:val="22"/>
          <w:szCs w:val="22"/>
          <w:u w:val="none"/>
        </w:rPr>
        <w:t xml:space="preserve">, </w:t>
      </w:r>
      <w:r w:rsidR="00422944" w:rsidRPr="00337F34">
        <w:rPr>
          <w:sz w:val="22"/>
          <w:szCs w:val="22"/>
          <w:u w:val="none"/>
        </w:rPr>
        <w:t>broj</w:t>
      </w:r>
      <w:r w:rsidR="00B23CA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obavještenja</w:t>
      </w:r>
      <w:r w:rsidR="007257EF" w:rsidRPr="00337F34">
        <w:rPr>
          <w:sz w:val="22"/>
          <w:szCs w:val="22"/>
          <w:u w:val="none"/>
        </w:rPr>
        <w:t xml:space="preserve"> </w:t>
      </w:r>
      <w:r w:rsidR="004E7CDA">
        <w:rPr>
          <w:sz w:val="22"/>
          <w:szCs w:val="22"/>
          <w:u w:val="none"/>
          <w:lang w:val="sr-Cyrl-BA"/>
        </w:rPr>
        <w:t>591-7-3-</w:t>
      </w:r>
      <w:r w:rsidR="00536BBB">
        <w:rPr>
          <w:sz w:val="22"/>
          <w:szCs w:val="22"/>
          <w:u w:val="none"/>
        </w:rPr>
        <w:t>81</w:t>
      </w:r>
      <w:r w:rsidR="004E7CDA">
        <w:rPr>
          <w:sz w:val="22"/>
          <w:szCs w:val="22"/>
          <w:u w:val="none"/>
          <w:lang w:val="sr-Cyrl-BA"/>
        </w:rPr>
        <w:t>-3-</w:t>
      </w:r>
      <w:r w:rsidR="004E7CDA">
        <w:rPr>
          <w:sz w:val="22"/>
          <w:szCs w:val="22"/>
          <w:u w:val="none"/>
        </w:rPr>
        <w:t>2</w:t>
      </w:r>
      <w:r w:rsidR="00536BBB">
        <w:rPr>
          <w:sz w:val="22"/>
          <w:szCs w:val="22"/>
          <w:u w:val="none"/>
        </w:rPr>
        <w:t>8</w:t>
      </w:r>
      <w:r w:rsidR="000C7D1A" w:rsidRPr="004844B6">
        <w:rPr>
          <w:sz w:val="22"/>
          <w:szCs w:val="22"/>
          <w:u w:val="none"/>
          <w:lang w:val="sr-Cyrl-BA"/>
        </w:rPr>
        <w:t>/2</w:t>
      </w:r>
      <w:r w:rsidR="004E7CDA">
        <w:rPr>
          <w:sz w:val="22"/>
          <w:szCs w:val="22"/>
          <w:u w:val="none"/>
        </w:rPr>
        <w:t>6</w:t>
      </w:r>
      <w:r w:rsidR="000C7D1A" w:rsidRPr="004844B6">
        <w:rPr>
          <w:sz w:val="22"/>
          <w:szCs w:val="22"/>
          <w:u w:val="none"/>
          <w:lang w:val="sr-Cyrl-BA"/>
        </w:rPr>
        <w:t xml:space="preserve"> </w:t>
      </w:r>
      <w:r w:rsidR="002A6CA3">
        <w:rPr>
          <w:sz w:val="22"/>
          <w:szCs w:val="22"/>
          <w:u w:val="none"/>
          <w:lang w:val="sr-Cyrl-BA"/>
        </w:rPr>
        <w:t>od</w:t>
      </w:r>
      <w:r w:rsidR="004E7CDA">
        <w:rPr>
          <w:sz w:val="22"/>
          <w:szCs w:val="22"/>
          <w:u w:val="none"/>
          <w:lang w:val="sr-Cyrl-BA"/>
        </w:rPr>
        <w:t xml:space="preserve"> </w:t>
      </w:r>
      <w:r w:rsidR="00536BBB">
        <w:rPr>
          <w:sz w:val="22"/>
          <w:szCs w:val="22"/>
          <w:u w:val="none"/>
        </w:rPr>
        <w:t>26.</w:t>
      </w:r>
      <w:r w:rsidR="004E7CDA">
        <w:rPr>
          <w:sz w:val="22"/>
          <w:szCs w:val="22"/>
          <w:u w:val="none"/>
          <w:lang w:val="sr-Cyrl-BA"/>
        </w:rPr>
        <w:t>0</w:t>
      </w:r>
      <w:r w:rsidR="00536BBB">
        <w:rPr>
          <w:sz w:val="22"/>
          <w:szCs w:val="22"/>
          <w:u w:val="none"/>
        </w:rPr>
        <w:t>5</w:t>
      </w:r>
      <w:r w:rsidR="000C7D1A" w:rsidRPr="004844B6">
        <w:rPr>
          <w:sz w:val="22"/>
          <w:szCs w:val="22"/>
          <w:u w:val="none"/>
          <w:lang w:val="sr-Cyrl-BA"/>
        </w:rPr>
        <w:t>.202</w:t>
      </w:r>
      <w:r w:rsidR="004E7CDA">
        <w:rPr>
          <w:sz w:val="22"/>
          <w:szCs w:val="22"/>
          <w:u w:val="none"/>
        </w:rPr>
        <w:t>6</w:t>
      </w:r>
      <w:r w:rsidR="000C7D1A" w:rsidRPr="004844B6">
        <w:rPr>
          <w:sz w:val="22"/>
          <w:szCs w:val="22"/>
          <w:u w:val="none"/>
          <w:lang w:val="sr-Cyrl-BA"/>
        </w:rPr>
        <w:t>.</w:t>
      </w:r>
      <w:r w:rsidR="002A6CA3">
        <w:rPr>
          <w:sz w:val="22"/>
          <w:szCs w:val="22"/>
          <w:u w:val="none"/>
          <w:lang w:val="sr-Cyrl-BA"/>
        </w:rPr>
        <w:t>godine</w:t>
      </w:r>
      <w:r w:rsidR="005F234D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i</w:t>
      </w:r>
      <w:r w:rsidR="005F234D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u</w:t>
      </w:r>
      <w:r w:rsidR="0045699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Službenom</w:t>
      </w:r>
      <w:r w:rsidR="0045699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glasniku</w:t>
      </w:r>
      <w:r w:rsidR="0045699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BiH</w:t>
      </w:r>
      <w:r w:rsidR="004F4545" w:rsidRPr="00337F34">
        <w:rPr>
          <w:sz w:val="22"/>
          <w:szCs w:val="22"/>
          <w:u w:val="none"/>
        </w:rPr>
        <w:t xml:space="preserve">, </w:t>
      </w:r>
      <w:r w:rsidR="00422944" w:rsidRPr="00337F34">
        <w:rPr>
          <w:sz w:val="22"/>
          <w:szCs w:val="22"/>
          <w:u w:val="none"/>
        </w:rPr>
        <w:t>broj</w:t>
      </w:r>
      <w:r w:rsidR="004F4545" w:rsidRPr="00337F34">
        <w:rPr>
          <w:sz w:val="22"/>
          <w:szCs w:val="22"/>
          <w:u w:val="none"/>
        </w:rPr>
        <w:t>:</w:t>
      </w:r>
      <w:r w:rsidR="00536BBB">
        <w:rPr>
          <w:sz w:val="22"/>
          <w:szCs w:val="22"/>
          <w:u w:val="none"/>
        </w:rPr>
        <w:t>37</w:t>
      </w:r>
      <w:r w:rsidR="004F4545" w:rsidRPr="00337F34">
        <w:rPr>
          <w:sz w:val="22"/>
          <w:szCs w:val="22"/>
          <w:u w:val="none"/>
        </w:rPr>
        <w:t>/2</w:t>
      </w:r>
      <w:r w:rsidR="004E7CDA">
        <w:rPr>
          <w:sz w:val="22"/>
          <w:szCs w:val="22"/>
          <w:u w:val="none"/>
        </w:rPr>
        <w:t>6</w:t>
      </w:r>
      <w:r w:rsidR="007D21E5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  <w:lang w:val="bs-Cyrl-BA"/>
        </w:rPr>
        <w:t>od</w:t>
      </w:r>
      <w:r w:rsidR="007D21E5" w:rsidRPr="00337F34">
        <w:rPr>
          <w:sz w:val="22"/>
          <w:szCs w:val="22"/>
          <w:u w:val="none"/>
          <w:lang w:val="bs-Cyrl-BA"/>
        </w:rPr>
        <w:t xml:space="preserve"> </w:t>
      </w:r>
      <w:r w:rsidR="00536BBB">
        <w:rPr>
          <w:sz w:val="22"/>
          <w:szCs w:val="22"/>
          <w:u w:val="none"/>
        </w:rPr>
        <w:t>29</w:t>
      </w:r>
      <w:r w:rsidR="000C7D1A">
        <w:rPr>
          <w:sz w:val="22"/>
          <w:szCs w:val="22"/>
          <w:u w:val="none"/>
          <w:lang w:val="bs-Cyrl-BA"/>
        </w:rPr>
        <w:t>.0</w:t>
      </w:r>
      <w:r w:rsidR="00536BBB">
        <w:rPr>
          <w:sz w:val="22"/>
          <w:szCs w:val="22"/>
          <w:u w:val="none"/>
        </w:rPr>
        <w:t>5</w:t>
      </w:r>
      <w:r w:rsidR="007D21E5" w:rsidRPr="00337F34">
        <w:rPr>
          <w:sz w:val="22"/>
          <w:szCs w:val="22"/>
          <w:u w:val="none"/>
          <w:lang w:val="bs-Cyrl-BA"/>
        </w:rPr>
        <w:t>.202</w:t>
      </w:r>
      <w:r w:rsidR="004E7CDA">
        <w:rPr>
          <w:sz w:val="22"/>
          <w:szCs w:val="22"/>
          <w:u w:val="none"/>
        </w:rPr>
        <w:t>6</w:t>
      </w:r>
      <w:r w:rsidR="007D21E5" w:rsidRPr="00337F34">
        <w:rPr>
          <w:sz w:val="22"/>
          <w:szCs w:val="22"/>
          <w:u w:val="none"/>
          <w:lang w:val="bs-Cyrl-BA"/>
        </w:rPr>
        <w:t>.</w:t>
      </w:r>
      <w:r w:rsidR="00422944" w:rsidRPr="00337F34">
        <w:rPr>
          <w:sz w:val="22"/>
          <w:szCs w:val="22"/>
          <w:u w:val="none"/>
          <w:lang w:val="bs-Cyrl-BA"/>
        </w:rPr>
        <w:t>godine</w:t>
      </w:r>
      <w:r w:rsidR="00BB5837" w:rsidRPr="00337F34">
        <w:rPr>
          <w:sz w:val="22"/>
          <w:szCs w:val="22"/>
          <w:u w:val="none"/>
        </w:rPr>
        <w:t>.</w:t>
      </w:r>
    </w:p>
    <w:p w:rsidR="009938EF" w:rsidRPr="00337F34" w:rsidRDefault="006D7D4D" w:rsidP="006D7D4D">
      <w:pPr>
        <w:tabs>
          <w:tab w:val="left" w:pos="6045"/>
        </w:tabs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            Procijenjena vrij</w:t>
      </w:r>
      <w:r w:rsidR="004E7CDA">
        <w:rPr>
          <w:sz w:val="22"/>
          <w:szCs w:val="22"/>
          <w:u w:val="none"/>
        </w:rPr>
        <w:t xml:space="preserve">ednost javne nabavke iznosi do </w:t>
      </w:r>
      <w:r w:rsidR="00536BBB">
        <w:rPr>
          <w:sz w:val="22"/>
          <w:szCs w:val="22"/>
          <w:u w:val="none"/>
        </w:rPr>
        <w:t>27</w:t>
      </w:r>
      <w:r>
        <w:rPr>
          <w:sz w:val="22"/>
          <w:szCs w:val="22"/>
          <w:u w:val="none"/>
        </w:rPr>
        <w:t>.</w:t>
      </w:r>
      <w:r w:rsidR="00536BBB">
        <w:rPr>
          <w:sz w:val="22"/>
          <w:szCs w:val="22"/>
          <w:u w:val="none"/>
        </w:rPr>
        <w:t>632</w:t>
      </w:r>
      <w:r>
        <w:rPr>
          <w:sz w:val="22"/>
          <w:szCs w:val="22"/>
          <w:u w:val="none"/>
        </w:rPr>
        <w:t>,</w:t>
      </w:r>
      <w:r w:rsidR="00536BBB">
        <w:rPr>
          <w:sz w:val="22"/>
          <w:szCs w:val="22"/>
          <w:u w:val="none"/>
        </w:rPr>
        <w:t>25</w:t>
      </w:r>
      <w:r>
        <w:rPr>
          <w:sz w:val="22"/>
          <w:szCs w:val="22"/>
          <w:u w:val="none"/>
        </w:rPr>
        <w:t xml:space="preserve"> KM bez PDV-a. </w:t>
      </w:r>
      <w:r w:rsidR="00422944" w:rsidRPr="00337F34">
        <w:rPr>
          <w:sz w:val="22"/>
          <w:szCs w:val="22"/>
          <w:u w:val="none"/>
        </w:rPr>
        <w:t>Kriterijum</w:t>
      </w:r>
      <w:r w:rsidR="009938EF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za</w:t>
      </w:r>
      <w:r w:rsidR="009938EF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izbor</w:t>
      </w:r>
      <w:r w:rsidR="009938EF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najpovoljnijeg</w:t>
      </w:r>
      <w:r w:rsidR="009938EF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ponuđača</w:t>
      </w:r>
      <w:r w:rsidR="009938EF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je</w:t>
      </w:r>
      <w:r w:rsidR="009938EF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bila</w:t>
      </w:r>
      <w:r w:rsidR="009938EF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najniža</w:t>
      </w:r>
      <w:r w:rsidR="009938EF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cijena</w:t>
      </w:r>
      <w:r w:rsidR="009938EF" w:rsidRPr="00337F34">
        <w:rPr>
          <w:sz w:val="22"/>
          <w:szCs w:val="22"/>
          <w:u w:val="none"/>
        </w:rPr>
        <w:t>.</w:t>
      </w:r>
    </w:p>
    <w:p w:rsidR="0013728D" w:rsidRDefault="0013728D" w:rsidP="00A06664">
      <w:pPr>
        <w:pStyle w:val="Uvlaenjetijelateksta"/>
        <w:ind w:firstLine="0"/>
        <w:jc w:val="left"/>
        <w:rPr>
          <w:sz w:val="22"/>
          <w:szCs w:val="22"/>
        </w:rPr>
      </w:pPr>
    </w:p>
    <w:p w:rsidR="00EE0E3F" w:rsidRDefault="00EE0E3F" w:rsidP="00854032">
      <w:pPr>
        <w:pStyle w:val="Uvlaenjetijelateksta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Komisija za sprovođenje postupka javne nabavke dostavila je </w:t>
      </w:r>
      <w:r w:rsidR="004E7CDA">
        <w:rPr>
          <w:sz w:val="22"/>
          <w:szCs w:val="22"/>
        </w:rPr>
        <w:t xml:space="preserve">dana </w:t>
      </w:r>
      <w:r w:rsidR="00536BBB">
        <w:rPr>
          <w:sz w:val="22"/>
          <w:szCs w:val="22"/>
        </w:rPr>
        <w:t>05</w:t>
      </w:r>
      <w:r w:rsidR="004E7CDA">
        <w:rPr>
          <w:sz w:val="22"/>
          <w:szCs w:val="22"/>
        </w:rPr>
        <w:t>.0</w:t>
      </w:r>
      <w:r w:rsidR="00536BBB">
        <w:rPr>
          <w:sz w:val="22"/>
          <w:szCs w:val="22"/>
        </w:rPr>
        <w:t>6</w:t>
      </w:r>
      <w:r w:rsidR="004E7CDA">
        <w:rPr>
          <w:sz w:val="22"/>
          <w:szCs w:val="22"/>
        </w:rPr>
        <w:t xml:space="preserve">.2026. godine </w:t>
      </w:r>
      <w:r>
        <w:rPr>
          <w:sz w:val="22"/>
          <w:szCs w:val="22"/>
        </w:rPr>
        <w:t>Zapisnik o pregledu i</w:t>
      </w:r>
      <w:r w:rsidR="004E7CDA">
        <w:rPr>
          <w:sz w:val="22"/>
          <w:szCs w:val="22"/>
        </w:rPr>
        <w:t xml:space="preserve"> ocjeni ponuda broj:02/2-014-2</w:t>
      </w:r>
      <w:r w:rsidR="00536BBB">
        <w:rPr>
          <w:sz w:val="22"/>
          <w:szCs w:val="22"/>
        </w:rPr>
        <w:t>62</w:t>
      </w:r>
      <w:r w:rsidR="004E7CDA">
        <w:rPr>
          <w:sz w:val="22"/>
          <w:szCs w:val="22"/>
        </w:rPr>
        <w:t>-</w:t>
      </w:r>
      <w:r w:rsidR="00536BBB">
        <w:rPr>
          <w:sz w:val="22"/>
          <w:szCs w:val="22"/>
        </w:rPr>
        <w:t>5</w:t>
      </w:r>
      <w:r w:rsidR="004E7CDA">
        <w:rPr>
          <w:sz w:val="22"/>
          <w:szCs w:val="22"/>
        </w:rPr>
        <w:t>/26 od 1</w:t>
      </w:r>
      <w:r w:rsidR="00536BBB">
        <w:rPr>
          <w:sz w:val="22"/>
          <w:szCs w:val="22"/>
        </w:rPr>
        <w:t>1</w:t>
      </w:r>
      <w:r w:rsidR="004E7CDA">
        <w:rPr>
          <w:sz w:val="22"/>
          <w:szCs w:val="22"/>
        </w:rPr>
        <w:t>.0</w:t>
      </w:r>
      <w:r w:rsidR="00536BBB">
        <w:rPr>
          <w:sz w:val="22"/>
          <w:szCs w:val="22"/>
        </w:rPr>
        <w:t>6</w:t>
      </w:r>
      <w:r w:rsidRPr="00337F34">
        <w:rPr>
          <w:sz w:val="22"/>
          <w:szCs w:val="22"/>
        </w:rPr>
        <w:t>.202</w:t>
      </w:r>
      <w:r w:rsidR="004E7CDA">
        <w:rPr>
          <w:sz w:val="22"/>
          <w:szCs w:val="22"/>
        </w:rPr>
        <w:t>6</w:t>
      </w:r>
      <w:r>
        <w:rPr>
          <w:sz w:val="22"/>
          <w:szCs w:val="22"/>
        </w:rPr>
        <w:t>. godine, Preporuku o izboru najpovoljnijeg ponuđača broj</w:t>
      </w:r>
      <w:r w:rsidRPr="00337F34">
        <w:rPr>
          <w:sz w:val="22"/>
          <w:szCs w:val="22"/>
        </w:rPr>
        <w:t>:02/2-01</w:t>
      </w:r>
      <w:r w:rsidR="004E7CDA">
        <w:rPr>
          <w:sz w:val="22"/>
          <w:szCs w:val="22"/>
        </w:rPr>
        <w:t>4-2</w:t>
      </w:r>
      <w:r w:rsidR="00536BBB">
        <w:rPr>
          <w:sz w:val="22"/>
          <w:szCs w:val="22"/>
        </w:rPr>
        <w:t>62</w:t>
      </w:r>
      <w:r w:rsidR="004E7CDA">
        <w:rPr>
          <w:sz w:val="22"/>
          <w:szCs w:val="22"/>
        </w:rPr>
        <w:t>-</w:t>
      </w:r>
      <w:r w:rsidR="00536BBB">
        <w:rPr>
          <w:sz w:val="22"/>
          <w:szCs w:val="22"/>
        </w:rPr>
        <w:t>6</w:t>
      </w:r>
      <w:r w:rsidRPr="00337F34">
        <w:rPr>
          <w:sz w:val="22"/>
          <w:szCs w:val="22"/>
        </w:rPr>
        <w:t>/2</w:t>
      </w:r>
      <w:r w:rsidR="004E7CDA">
        <w:rPr>
          <w:sz w:val="22"/>
          <w:szCs w:val="22"/>
        </w:rPr>
        <w:t>6 od 17.04</w:t>
      </w:r>
      <w:r w:rsidRPr="00337F34">
        <w:rPr>
          <w:sz w:val="22"/>
          <w:szCs w:val="22"/>
        </w:rPr>
        <w:t>.202</w:t>
      </w:r>
      <w:r w:rsidR="004E7CDA">
        <w:rPr>
          <w:sz w:val="22"/>
          <w:szCs w:val="22"/>
        </w:rPr>
        <w:t>6</w:t>
      </w:r>
      <w:r w:rsidRPr="00337F34">
        <w:rPr>
          <w:sz w:val="22"/>
          <w:szCs w:val="22"/>
        </w:rPr>
        <w:t>. godine</w:t>
      </w:r>
      <w:r>
        <w:rPr>
          <w:sz w:val="22"/>
          <w:szCs w:val="22"/>
        </w:rPr>
        <w:t xml:space="preserve"> i Iz</w:t>
      </w:r>
      <w:r w:rsidR="007E5F7B">
        <w:rPr>
          <w:sz w:val="22"/>
          <w:szCs w:val="22"/>
        </w:rPr>
        <w:t>vještaj o radu broj:02/2-014-2</w:t>
      </w:r>
      <w:r w:rsidR="00536BBB">
        <w:rPr>
          <w:sz w:val="22"/>
          <w:szCs w:val="22"/>
        </w:rPr>
        <w:t>62</w:t>
      </w:r>
      <w:r w:rsidR="007E5F7B">
        <w:rPr>
          <w:sz w:val="22"/>
          <w:szCs w:val="22"/>
        </w:rPr>
        <w:t>-</w:t>
      </w:r>
      <w:r w:rsidR="00536BBB">
        <w:rPr>
          <w:sz w:val="22"/>
          <w:szCs w:val="22"/>
        </w:rPr>
        <w:t>7/26 od 11</w:t>
      </w:r>
      <w:r w:rsidR="007E5F7B">
        <w:rPr>
          <w:sz w:val="22"/>
          <w:szCs w:val="22"/>
        </w:rPr>
        <w:t>.0</w:t>
      </w:r>
      <w:r w:rsidR="00536BBB">
        <w:rPr>
          <w:sz w:val="22"/>
          <w:szCs w:val="22"/>
        </w:rPr>
        <w:t>6</w:t>
      </w:r>
      <w:r w:rsidR="007E5F7B">
        <w:rPr>
          <w:sz w:val="22"/>
          <w:szCs w:val="22"/>
        </w:rPr>
        <w:t>.2026</w:t>
      </w:r>
      <w:r w:rsidRPr="00337F34">
        <w:rPr>
          <w:sz w:val="22"/>
          <w:szCs w:val="22"/>
        </w:rPr>
        <w:t>. godine</w:t>
      </w:r>
      <w:r>
        <w:rPr>
          <w:sz w:val="22"/>
          <w:szCs w:val="22"/>
        </w:rPr>
        <w:t>.</w:t>
      </w:r>
    </w:p>
    <w:p w:rsidR="00854032" w:rsidRDefault="00854032" w:rsidP="00854032">
      <w:pPr>
        <w:pStyle w:val="Uvlaenjetijelateksta"/>
        <w:ind w:firstLine="708"/>
        <w:rPr>
          <w:sz w:val="22"/>
          <w:szCs w:val="22"/>
        </w:rPr>
      </w:pPr>
    </w:p>
    <w:p w:rsidR="00854032" w:rsidRDefault="00854032" w:rsidP="00854032">
      <w:pPr>
        <w:pStyle w:val="Uvlaenjetijelateksta"/>
        <w:ind w:firstLine="708"/>
        <w:rPr>
          <w:sz w:val="22"/>
          <w:szCs w:val="22"/>
        </w:rPr>
      </w:pPr>
      <w:r>
        <w:rPr>
          <w:sz w:val="22"/>
          <w:szCs w:val="22"/>
        </w:rPr>
        <w:lastRenderedPageBreak/>
        <w:t>Uvidom u izvještaj o radu utvrđeno je</w:t>
      </w:r>
      <w:r w:rsidR="005F44D4">
        <w:rPr>
          <w:sz w:val="22"/>
          <w:szCs w:val="22"/>
        </w:rPr>
        <w:t>,</w:t>
      </w:r>
      <w:r>
        <w:rPr>
          <w:sz w:val="22"/>
          <w:szCs w:val="22"/>
        </w:rPr>
        <w:t xml:space="preserve"> da je Komisija za javne nabavke</w:t>
      </w:r>
      <w:r w:rsidR="005541F3">
        <w:rPr>
          <w:sz w:val="22"/>
          <w:szCs w:val="22"/>
        </w:rPr>
        <w:t xml:space="preserve"> (u daljem tekstu: Komisija)</w:t>
      </w:r>
      <w:r>
        <w:rPr>
          <w:sz w:val="22"/>
          <w:szCs w:val="22"/>
        </w:rPr>
        <w:t xml:space="preserve"> izvršila otvaranje ponuda, pregled i ocjenu pristiglih ponuda, o čemu je sačinila odgovarajući zapisnik, u kojima je utvrđeno sljedeće:</w:t>
      </w:r>
    </w:p>
    <w:p w:rsidR="005F44D4" w:rsidRDefault="005F44D4" w:rsidP="005F44D4">
      <w:pPr>
        <w:pStyle w:val="Uvlaenjetijelateksta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F7310">
        <w:rPr>
          <w:sz w:val="22"/>
          <w:szCs w:val="22"/>
        </w:rPr>
        <w:t>U</w:t>
      </w:r>
      <w:r>
        <w:rPr>
          <w:sz w:val="22"/>
          <w:szCs w:val="22"/>
        </w:rPr>
        <w:t xml:space="preserve"> tački 4.6. Konkurentskog zahtjeva za dostavu ponuda navedeno je da </w:t>
      </w:r>
      <w:r w:rsidR="007E5F7B">
        <w:rPr>
          <w:sz w:val="22"/>
          <w:szCs w:val="22"/>
        </w:rPr>
        <w:t xml:space="preserve">je rok za dostavljanje ponuda </w:t>
      </w:r>
      <w:r w:rsidR="00462207">
        <w:rPr>
          <w:sz w:val="22"/>
          <w:szCs w:val="22"/>
        </w:rPr>
        <w:t>05</w:t>
      </w:r>
      <w:r w:rsidR="007E5F7B">
        <w:rPr>
          <w:sz w:val="22"/>
          <w:szCs w:val="22"/>
        </w:rPr>
        <w:t>.0</w:t>
      </w:r>
      <w:r w:rsidR="00462207">
        <w:rPr>
          <w:sz w:val="22"/>
          <w:szCs w:val="22"/>
        </w:rPr>
        <w:t>6</w:t>
      </w:r>
      <w:r w:rsidR="007E5F7B">
        <w:rPr>
          <w:sz w:val="22"/>
          <w:szCs w:val="22"/>
        </w:rPr>
        <w:t>.2026. godine do 12:00 sati</w:t>
      </w:r>
      <w:r>
        <w:rPr>
          <w:sz w:val="22"/>
          <w:szCs w:val="22"/>
        </w:rPr>
        <w:t xml:space="preserve">, te da su ponude dostavljene u zatvorenim </w:t>
      </w:r>
      <w:r w:rsidR="005541F3">
        <w:rPr>
          <w:sz w:val="22"/>
          <w:szCs w:val="22"/>
        </w:rPr>
        <w:t>kovertama</w:t>
      </w:r>
      <w:r w:rsidR="008F4104">
        <w:rPr>
          <w:sz w:val="22"/>
          <w:szCs w:val="22"/>
        </w:rPr>
        <w:t>.</w:t>
      </w:r>
    </w:p>
    <w:p w:rsidR="005F44D4" w:rsidRDefault="007F7310" w:rsidP="005F44D4">
      <w:pPr>
        <w:pStyle w:val="Uvlaenjetijelateksta"/>
        <w:ind w:firstLine="0"/>
        <w:rPr>
          <w:sz w:val="22"/>
          <w:szCs w:val="22"/>
        </w:rPr>
      </w:pPr>
      <w:r>
        <w:rPr>
          <w:sz w:val="22"/>
          <w:szCs w:val="22"/>
        </w:rPr>
        <w:t>- D</w:t>
      </w:r>
      <w:r w:rsidR="005F44D4">
        <w:rPr>
          <w:sz w:val="22"/>
          <w:szCs w:val="22"/>
        </w:rPr>
        <w:t>a n</w:t>
      </w:r>
      <w:r w:rsidR="008F4104">
        <w:rPr>
          <w:sz w:val="22"/>
          <w:szCs w:val="22"/>
        </w:rPr>
        <w:t>ije bilo  neblagovremeni</w:t>
      </w:r>
      <w:r w:rsidR="009D4AE5">
        <w:rPr>
          <w:sz w:val="22"/>
          <w:szCs w:val="22"/>
        </w:rPr>
        <w:t>h</w:t>
      </w:r>
      <w:r w:rsidR="008F4104">
        <w:rPr>
          <w:sz w:val="22"/>
          <w:szCs w:val="22"/>
        </w:rPr>
        <w:t xml:space="preserve"> ponuda.</w:t>
      </w:r>
    </w:p>
    <w:p w:rsidR="005F44D4" w:rsidRDefault="007F7310" w:rsidP="005F44D4">
      <w:pPr>
        <w:pStyle w:val="Uvlaenjetijelateksta"/>
        <w:ind w:firstLine="0"/>
        <w:rPr>
          <w:sz w:val="22"/>
          <w:szCs w:val="22"/>
        </w:rPr>
      </w:pPr>
      <w:r>
        <w:rPr>
          <w:sz w:val="22"/>
          <w:szCs w:val="22"/>
        </w:rPr>
        <w:t>- K</w:t>
      </w:r>
      <w:r w:rsidR="007E5F7B">
        <w:rPr>
          <w:sz w:val="22"/>
          <w:szCs w:val="22"/>
        </w:rPr>
        <w:t xml:space="preserve">omisija je dana </w:t>
      </w:r>
      <w:r w:rsidR="00462207">
        <w:rPr>
          <w:sz w:val="22"/>
          <w:szCs w:val="22"/>
        </w:rPr>
        <w:t>05</w:t>
      </w:r>
      <w:r w:rsidR="007E5F7B">
        <w:rPr>
          <w:sz w:val="22"/>
          <w:szCs w:val="22"/>
        </w:rPr>
        <w:t>.0</w:t>
      </w:r>
      <w:r w:rsidR="005F44D4">
        <w:rPr>
          <w:sz w:val="22"/>
          <w:szCs w:val="22"/>
        </w:rPr>
        <w:t>.202</w:t>
      </w:r>
      <w:r w:rsidR="00462207">
        <w:rPr>
          <w:sz w:val="22"/>
          <w:szCs w:val="22"/>
        </w:rPr>
        <w:t>6</w:t>
      </w:r>
      <w:r w:rsidR="005F44D4">
        <w:rPr>
          <w:sz w:val="22"/>
          <w:szCs w:val="22"/>
        </w:rPr>
        <w:t>. godine u 1</w:t>
      </w:r>
      <w:r w:rsidR="00462207">
        <w:rPr>
          <w:sz w:val="22"/>
          <w:szCs w:val="22"/>
        </w:rPr>
        <w:t>3:0</w:t>
      </w:r>
      <w:r w:rsidR="005F44D4">
        <w:rPr>
          <w:sz w:val="22"/>
          <w:szCs w:val="22"/>
        </w:rPr>
        <w:t xml:space="preserve">0 </w:t>
      </w:r>
      <w:r w:rsidR="007E5F7B">
        <w:rPr>
          <w:sz w:val="22"/>
          <w:szCs w:val="22"/>
        </w:rPr>
        <w:t>sati</w:t>
      </w:r>
      <w:r w:rsidR="005F44D4">
        <w:rPr>
          <w:sz w:val="22"/>
          <w:szCs w:val="22"/>
        </w:rPr>
        <w:t xml:space="preserve"> iz</w:t>
      </w:r>
      <w:r w:rsidR="00511BCA">
        <w:rPr>
          <w:sz w:val="22"/>
          <w:szCs w:val="22"/>
        </w:rPr>
        <w:t>v</w:t>
      </w:r>
      <w:r w:rsidR="005F44D4">
        <w:rPr>
          <w:sz w:val="22"/>
          <w:szCs w:val="22"/>
        </w:rPr>
        <w:t xml:space="preserve">ršila javno otvaranje ponuda </w:t>
      </w:r>
      <w:r w:rsidR="008F4104">
        <w:rPr>
          <w:sz w:val="22"/>
          <w:szCs w:val="22"/>
        </w:rPr>
        <w:t>prema datumu i vremenu prijema.</w:t>
      </w:r>
    </w:p>
    <w:p w:rsidR="00854032" w:rsidRDefault="00D566BD" w:rsidP="00D566BD">
      <w:pPr>
        <w:pStyle w:val="Uvlaenjetijelateksta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F7310">
        <w:rPr>
          <w:sz w:val="22"/>
          <w:szCs w:val="22"/>
        </w:rPr>
        <w:t>D</w:t>
      </w:r>
      <w:r w:rsidR="00854032">
        <w:rPr>
          <w:sz w:val="22"/>
          <w:szCs w:val="22"/>
        </w:rPr>
        <w:t xml:space="preserve">a </w:t>
      </w:r>
      <w:r>
        <w:rPr>
          <w:sz w:val="22"/>
          <w:szCs w:val="22"/>
        </w:rPr>
        <w:t>j</w:t>
      </w:r>
      <w:r w:rsidR="00854032">
        <w:rPr>
          <w:sz w:val="22"/>
          <w:szCs w:val="22"/>
        </w:rPr>
        <w:t xml:space="preserve">e </w:t>
      </w:r>
      <w:r>
        <w:rPr>
          <w:sz w:val="22"/>
          <w:szCs w:val="22"/>
        </w:rPr>
        <w:t xml:space="preserve">blagovremeno </w:t>
      </w:r>
      <w:r w:rsidR="0085403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primljeno </w:t>
      </w:r>
      <w:r w:rsidR="007E5F7B">
        <w:rPr>
          <w:sz w:val="22"/>
          <w:szCs w:val="22"/>
        </w:rPr>
        <w:t xml:space="preserve"> </w:t>
      </w:r>
      <w:r w:rsidR="00462207">
        <w:rPr>
          <w:sz w:val="22"/>
          <w:szCs w:val="22"/>
        </w:rPr>
        <w:t>7</w:t>
      </w:r>
      <w:r w:rsidR="00854032">
        <w:rPr>
          <w:sz w:val="22"/>
          <w:szCs w:val="22"/>
        </w:rPr>
        <w:t xml:space="preserve"> (</w:t>
      </w:r>
      <w:r w:rsidR="00462207">
        <w:rPr>
          <w:sz w:val="22"/>
          <w:szCs w:val="22"/>
        </w:rPr>
        <w:t>sedam</w:t>
      </w:r>
      <w:r w:rsidR="00854032">
        <w:rPr>
          <w:sz w:val="22"/>
          <w:szCs w:val="22"/>
        </w:rPr>
        <w:t>)</w:t>
      </w:r>
      <w:r>
        <w:rPr>
          <w:sz w:val="22"/>
          <w:szCs w:val="22"/>
        </w:rPr>
        <w:t xml:space="preserve"> ponuda</w:t>
      </w:r>
      <w:r w:rsidR="005541F3">
        <w:rPr>
          <w:sz w:val="22"/>
          <w:szCs w:val="22"/>
        </w:rPr>
        <w:t xml:space="preserve"> i to</w:t>
      </w:r>
      <w:r w:rsidR="008F4104">
        <w:rPr>
          <w:sz w:val="22"/>
          <w:szCs w:val="22"/>
        </w:rPr>
        <w:t>;</w:t>
      </w:r>
    </w:p>
    <w:tbl>
      <w:tblPr>
        <w:tblStyle w:val="Koordinatnamreatabel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</w:tblGrid>
      <w:tr w:rsidR="00462207" w:rsidRPr="004C695F" w:rsidTr="008114D8">
        <w:tc>
          <w:tcPr>
            <w:tcW w:w="5812" w:type="dxa"/>
          </w:tcPr>
          <w:p w:rsidR="00462207" w:rsidRPr="008114D8" w:rsidRDefault="00C43CEC" w:rsidP="008114D8">
            <w:pPr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 xml:space="preserve">ZR </w:t>
            </w:r>
            <w:r w:rsidR="00462207" w:rsidRPr="008114D8">
              <w:rPr>
                <w:sz w:val="22"/>
                <w:szCs w:val="22"/>
                <w:u w:val="none"/>
              </w:rPr>
              <w:t>„GM</w:t>
            </w:r>
            <w:r w:rsidR="008114D8">
              <w:rPr>
                <w:sz w:val="22"/>
                <w:szCs w:val="22"/>
                <w:u w:val="none"/>
              </w:rPr>
              <w:t>-</w:t>
            </w:r>
            <w:r w:rsidR="00462207" w:rsidRPr="008114D8">
              <w:rPr>
                <w:sz w:val="22"/>
                <w:szCs w:val="22"/>
                <w:u w:val="none"/>
              </w:rPr>
              <w:t>KOP“</w:t>
            </w:r>
            <w:r w:rsidR="008114D8">
              <w:rPr>
                <w:sz w:val="22"/>
                <w:szCs w:val="22"/>
                <w:u w:val="none"/>
              </w:rPr>
              <w:t xml:space="preserve"> </w:t>
            </w:r>
            <w:proofErr w:type="spellStart"/>
            <w:r w:rsidR="008114D8">
              <w:rPr>
                <w:sz w:val="22"/>
                <w:szCs w:val="22"/>
                <w:u w:val="none"/>
              </w:rPr>
              <w:t>Goluban</w:t>
            </w:r>
            <w:proofErr w:type="spellEnd"/>
            <w:r w:rsidR="008114D8">
              <w:rPr>
                <w:sz w:val="22"/>
                <w:szCs w:val="22"/>
                <w:u w:val="none"/>
              </w:rPr>
              <w:t xml:space="preserve"> </w:t>
            </w:r>
            <w:proofErr w:type="spellStart"/>
            <w:r w:rsidR="008114D8">
              <w:rPr>
                <w:sz w:val="22"/>
                <w:szCs w:val="22"/>
                <w:u w:val="none"/>
              </w:rPr>
              <w:t>Miličić</w:t>
            </w:r>
            <w:proofErr w:type="spellEnd"/>
            <w:r w:rsidR="008114D8" w:rsidRPr="008114D8">
              <w:rPr>
                <w:sz w:val="22"/>
                <w:szCs w:val="22"/>
                <w:u w:val="none"/>
              </w:rPr>
              <w:t xml:space="preserve"> </w:t>
            </w:r>
            <w:proofErr w:type="spellStart"/>
            <w:r w:rsidR="008114D8">
              <w:rPr>
                <w:sz w:val="22"/>
                <w:szCs w:val="22"/>
                <w:u w:val="none"/>
              </w:rPr>
              <w:t>s.p</w:t>
            </w:r>
            <w:proofErr w:type="spellEnd"/>
            <w:r w:rsidR="008114D8">
              <w:rPr>
                <w:sz w:val="22"/>
                <w:szCs w:val="22"/>
                <w:u w:val="none"/>
              </w:rPr>
              <w:t xml:space="preserve">. </w:t>
            </w:r>
            <w:r w:rsidR="008114D8" w:rsidRPr="008114D8">
              <w:rPr>
                <w:sz w:val="22"/>
                <w:szCs w:val="22"/>
                <w:u w:val="none"/>
              </w:rPr>
              <w:t>Osmaci</w:t>
            </w:r>
          </w:p>
        </w:tc>
      </w:tr>
      <w:tr w:rsidR="00462207" w:rsidRPr="00462207" w:rsidTr="008114D8">
        <w:tc>
          <w:tcPr>
            <w:tcW w:w="5812" w:type="dxa"/>
          </w:tcPr>
          <w:p w:rsidR="00462207" w:rsidRPr="008114D8" w:rsidRDefault="008114D8" w:rsidP="00462207">
            <w:pPr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 xml:space="preserve">„RIMENERG“ </w:t>
            </w:r>
            <w:proofErr w:type="spellStart"/>
            <w:r>
              <w:rPr>
                <w:sz w:val="22"/>
                <w:szCs w:val="22"/>
                <w:u w:val="none"/>
              </w:rPr>
              <w:t>d.o.o</w:t>
            </w:r>
            <w:proofErr w:type="spellEnd"/>
            <w:r>
              <w:rPr>
                <w:sz w:val="22"/>
                <w:szCs w:val="22"/>
                <w:u w:val="none"/>
              </w:rPr>
              <w:t>.</w:t>
            </w:r>
            <w:r w:rsidR="00462207" w:rsidRPr="008114D8">
              <w:rPr>
                <w:sz w:val="22"/>
                <w:szCs w:val="22"/>
                <w:u w:val="none"/>
              </w:rPr>
              <w:t xml:space="preserve"> Banovići</w:t>
            </w:r>
          </w:p>
        </w:tc>
      </w:tr>
      <w:tr w:rsidR="00462207" w:rsidRPr="004C695F" w:rsidTr="008114D8">
        <w:tc>
          <w:tcPr>
            <w:tcW w:w="5812" w:type="dxa"/>
          </w:tcPr>
          <w:p w:rsidR="00462207" w:rsidRPr="008114D8" w:rsidRDefault="008114D8" w:rsidP="00462207">
            <w:pPr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 xml:space="preserve">„KIPARIS“ </w:t>
            </w:r>
            <w:proofErr w:type="spellStart"/>
            <w:r>
              <w:rPr>
                <w:sz w:val="22"/>
                <w:szCs w:val="22"/>
                <w:u w:val="none"/>
              </w:rPr>
              <w:t>d.o.o</w:t>
            </w:r>
            <w:proofErr w:type="spellEnd"/>
            <w:r>
              <w:rPr>
                <w:sz w:val="22"/>
                <w:szCs w:val="22"/>
                <w:u w:val="none"/>
              </w:rPr>
              <w:t xml:space="preserve">. </w:t>
            </w:r>
            <w:r w:rsidR="00462207" w:rsidRPr="008114D8">
              <w:rPr>
                <w:sz w:val="22"/>
                <w:szCs w:val="22"/>
                <w:u w:val="none"/>
              </w:rPr>
              <w:t xml:space="preserve"> Zvornik</w:t>
            </w:r>
          </w:p>
        </w:tc>
      </w:tr>
      <w:tr w:rsidR="00462207" w:rsidRPr="004C695F" w:rsidTr="008114D8">
        <w:tc>
          <w:tcPr>
            <w:tcW w:w="5812" w:type="dxa"/>
          </w:tcPr>
          <w:p w:rsidR="00462207" w:rsidRPr="008114D8" w:rsidRDefault="008114D8" w:rsidP="008114D8">
            <w:pPr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„</w:t>
            </w:r>
            <w:r w:rsidRPr="008114D8">
              <w:rPr>
                <w:sz w:val="22"/>
                <w:szCs w:val="22"/>
                <w:u w:val="none"/>
              </w:rPr>
              <w:t>TUZEX</w:t>
            </w:r>
            <w:r>
              <w:rPr>
                <w:sz w:val="22"/>
                <w:szCs w:val="22"/>
                <w:u w:val="none"/>
              </w:rPr>
              <w:t>“</w:t>
            </w:r>
            <w:r w:rsidR="00462207" w:rsidRPr="008114D8">
              <w:rPr>
                <w:sz w:val="22"/>
                <w:szCs w:val="22"/>
                <w:u w:val="none"/>
              </w:rPr>
              <w:t xml:space="preserve"> </w:t>
            </w:r>
            <w:proofErr w:type="spellStart"/>
            <w:r w:rsidR="00462207" w:rsidRPr="008114D8">
              <w:rPr>
                <w:sz w:val="22"/>
                <w:szCs w:val="22"/>
                <w:u w:val="none"/>
              </w:rPr>
              <w:t>d</w:t>
            </w:r>
            <w:r>
              <w:rPr>
                <w:sz w:val="22"/>
                <w:szCs w:val="22"/>
                <w:u w:val="none"/>
              </w:rPr>
              <w:t>.</w:t>
            </w:r>
            <w:r w:rsidR="00462207" w:rsidRPr="008114D8">
              <w:rPr>
                <w:sz w:val="22"/>
                <w:szCs w:val="22"/>
                <w:u w:val="none"/>
              </w:rPr>
              <w:t>o</w:t>
            </w:r>
            <w:r>
              <w:rPr>
                <w:sz w:val="22"/>
                <w:szCs w:val="22"/>
                <w:u w:val="none"/>
              </w:rPr>
              <w:t>.</w:t>
            </w:r>
            <w:r w:rsidR="00462207" w:rsidRPr="008114D8">
              <w:rPr>
                <w:sz w:val="22"/>
                <w:szCs w:val="22"/>
                <w:u w:val="none"/>
              </w:rPr>
              <w:t>o</w:t>
            </w:r>
            <w:proofErr w:type="spellEnd"/>
            <w:r>
              <w:rPr>
                <w:sz w:val="22"/>
                <w:szCs w:val="22"/>
                <w:u w:val="none"/>
              </w:rPr>
              <w:t>.</w:t>
            </w:r>
            <w:r w:rsidR="00462207" w:rsidRPr="008114D8">
              <w:rPr>
                <w:sz w:val="22"/>
                <w:szCs w:val="22"/>
                <w:u w:val="none"/>
              </w:rPr>
              <w:t xml:space="preserve"> Tuzla</w:t>
            </w:r>
          </w:p>
        </w:tc>
      </w:tr>
      <w:tr w:rsidR="00462207" w:rsidRPr="004C695F" w:rsidTr="008114D8">
        <w:tc>
          <w:tcPr>
            <w:tcW w:w="5812" w:type="dxa"/>
          </w:tcPr>
          <w:p w:rsidR="00462207" w:rsidRPr="008114D8" w:rsidRDefault="008114D8" w:rsidP="008114D8">
            <w:pPr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„</w:t>
            </w:r>
            <w:r w:rsidRPr="008114D8">
              <w:rPr>
                <w:sz w:val="22"/>
                <w:szCs w:val="22"/>
                <w:u w:val="none"/>
              </w:rPr>
              <w:t>KOP I KO</w:t>
            </w:r>
            <w:r>
              <w:rPr>
                <w:sz w:val="22"/>
                <w:szCs w:val="22"/>
                <w:u w:val="none"/>
              </w:rPr>
              <w:t>“</w:t>
            </w:r>
            <w:r w:rsidR="00462207" w:rsidRPr="008114D8">
              <w:rPr>
                <w:sz w:val="22"/>
                <w:szCs w:val="22"/>
                <w:u w:val="none"/>
              </w:rPr>
              <w:t xml:space="preserve"> </w:t>
            </w:r>
            <w:proofErr w:type="spellStart"/>
            <w:r w:rsidR="00462207" w:rsidRPr="008114D8">
              <w:rPr>
                <w:sz w:val="22"/>
                <w:szCs w:val="22"/>
                <w:u w:val="none"/>
              </w:rPr>
              <w:t>d</w:t>
            </w:r>
            <w:r>
              <w:rPr>
                <w:sz w:val="22"/>
                <w:szCs w:val="22"/>
                <w:u w:val="none"/>
              </w:rPr>
              <w:t>.</w:t>
            </w:r>
            <w:r w:rsidR="00462207" w:rsidRPr="008114D8">
              <w:rPr>
                <w:sz w:val="22"/>
                <w:szCs w:val="22"/>
                <w:u w:val="none"/>
              </w:rPr>
              <w:t>o</w:t>
            </w:r>
            <w:r>
              <w:rPr>
                <w:sz w:val="22"/>
                <w:szCs w:val="22"/>
                <w:u w:val="none"/>
              </w:rPr>
              <w:t>.</w:t>
            </w:r>
            <w:r w:rsidR="00462207" w:rsidRPr="008114D8">
              <w:rPr>
                <w:sz w:val="22"/>
                <w:szCs w:val="22"/>
                <w:u w:val="none"/>
              </w:rPr>
              <w:t>o</w:t>
            </w:r>
            <w:proofErr w:type="spellEnd"/>
            <w:r>
              <w:rPr>
                <w:sz w:val="22"/>
                <w:szCs w:val="22"/>
                <w:u w:val="none"/>
              </w:rPr>
              <w:t xml:space="preserve">. </w:t>
            </w:r>
            <w:r w:rsidR="00462207" w:rsidRPr="008114D8">
              <w:rPr>
                <w:sz w:val="22"/>
                <w:szCs w:val="22"/>
                <w:u w:val="none"/>
              </w:rPr>
              <w:t xml:space="preserve"> Živinice</w:t>
            </w:r>
          </w:p>
        </w:tc>
      </w:tr>
      <w:tr w:rsidR="00462207" w:rsidRPr="004C695F" w:rsidTr="008114D8">
        <w:tc>
          <w:tcPr>
            <w:tcW w:w="5812" w:type="dxa"/>
          </w:tcPr>
          <w:p w:rsidR="00462207" w:rsidRPr="008114D8" w:rsidRDefault="008114D8" w:rsidP="008114D8">
            <w:pPr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„</w:t>
            </w:r>
            <w:r w:rsidRPr="008114D8">
              <w:rPr>
                <w:sz w:val="22"/>
                <w:szCs w:val="22"/>
                <w:u w:val="none"/>
              </w:rPr>
              <w:t>ERING</w:t>
            </w:r>
            <w:r>
              <w:rPr>
                <w:sz w:val="22"/>
                <w:szCs w:val="22"/>
                <w:u w:val="none"/>
              </w:rPr>
              <w:t>“</w:t>
            </w:r>
            <w:r w:rsidR="00462207" w:rsidRPr="008114D8">
              <w:rPr>
                <w:sz w:val="22"/>
                <w:szCs w:val="22"/>
                <w:u w:val="none"/>
              </w:rPr>
              <w:t xml:space="preserve"> </w:t>
            </w:r>
            <w:proofErr w:type="spellStart"/>
            <w:r w:rsidR="00462207" w:rsidRPr="008114D8">
              <w:rPr>
                <w:sz w:val="22"/>
                <w:szCs w:val="22"/>
                <w:u w:val="none"/>
              </w:rPr>
              <w:t>d</w:t>
            </w:r>
            <w:r>
              <w:rPr>
                <w:sz w:val="22"/>
                <w:szCs w:val="22"/>
                <w:u w:val="none"/>
              </w:rPr>
              <w:t>.</w:t>
            </w:r>
            <w:r w:rsidR="00462207" w:rsidRPr="008114D8">
              <w:rPr>
                <w:sz w:val="22"/>
                <w:szCs w:val="22"/>
                <w:u w:val="none"/>
              </w:rPr>
              <w:t>o</w:t>
            </w:r>
            <w:r>
              <w:rPr>
                <w:sz w:val="22"/>
                <w:szCs w:val="22"/>
                <w:u w:val="none"/>
              </w:rPr>
              <w:t>.</w:t>
            </w:r>
            <w:r w:rsidR="00462207" w:rsidRPr="008114D8">
              <w:rPr>
                <w:sz w:val="22"/>
                <w:szCs w:val="22"/>
                <w:u w:val="none"/>
              </w:rPr>
              <w:t>o</w:t>
            </w:r>
            <w:proofErr w:type="spellEnd"/>
            <w:r>
              <w:rPr>
                <w:sz w:val="22"/>
                <w:szCs w:val="22"/>
                <w:u w:val="none"/>
              </w:rPr>
              <w:t xml:space="preserve">. </w:t>
            </w:r>
            <w:r w:rsidR="00462207" w:rsidRPr="008114D8">
              <w:rPr>
                <w:sz w:val="22"/>
                <w:szCs w:val="22"/>
                <w:u w:val="none"/>
              </w:rPr>
              <w:t xml:space="preserve"> Živinice</w:t>
            </w:r>
          </w:p>
        </w:tc>
      </w:tr>
      <w:tr w:rsidR="00462207" w:rsidRPr="004C695F" w:rsidTr="008114D8">
        <w:tc>
          <w:tcPr>
            <w:tcW w:w="5812" w:type="dxa"/>
          </w:tcPr>
          <w:p w:rsidR="00462207" w:rsidRPr="008114D8" w:rsidRDefault="008114D8" w:rsidP="008114D8">
            <w:pPr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„</w:t>
            </w:r>
            <w:r w:rsidR="004F6FDB" w:rsidRPr="008114D8">
              <w:rPr>
                <w:sz w:val="22"/>
                <w:szCs w:val="22"/>
                <w:u w:val="none"/>
              </w:rPr>
              <w:t>ELEKTROCENTAR PETEK</w:t>
            </w:r>
            <w:r>
              <w:rPr>
                <w:sz w:val="22"/>
                <w:szCs w:val="22"/>
                <w:u w:val="none"/>
              </w:rPr>
              <w:t>“</w:t>
            </w:r>
            <w:r w:rsidR="00462207" w:rsidRPr="008114D8">
              <w:rPr>
                <w:sz w:val="22"/>
                <w:szCs w:val="22"/>
                <w:u w:val="none"/>
              </w:rPr>
              <w:t xml:space="preserve"> </w:t>
            </w:r>
            <w:proofErr w:type="spellStart"/>
            <w:r w:rsidR="00462207" w:rsidRPr="008114D8">
              <w:rPr>
                <w:sz w:val="22"/>
                <w:szCs w:val="22"/>
                <w:u w:val="none"/>
              </w:rPr>
              <w:t>d</w:t>
            </w:r>
            <w:r>
              <w:rPr>
                <w:sz w:val="22"/>
                <w:szCs w:val="22"/>
                <w:u w:val="none"/>
              </w:rPr>
              <w:t>.</w:t>
            </w:r>
            <w:r w:rsidR="00462207" w:rsidRPr="008114D8">
              <w:rPr>
                <w:sz w:val="22"/>
                <w:szCs w:val="22"/>
                <w:u w:val="none"/>
              </w:rPr>
              <w:t>o</w:t>
            </w:r>
            <w:r>
              <w:rPr>
                <w:sz w:val="22"/>
                <w:szCs w:val="22"/>
                <w:u w:val="none"/>
              </w:rPr>
              <w:t>.</w:t>
            </w:r>
            <w:r w:rsidR="00462207" w:rsidRPr="008114D8">
              <w:rPr>
                <w:sz w:val="22"/>
                <w:szCs w:val="22"/>
                <w:u w:val="none"/>
              </w:rPr>
              <w:t>o</w:t>
            </w:r>
            <w:proofErr w:type="spellEnd"/>
            <w:r>
              <w:rPr>
                <w:sz w:val="22"/>
                <w:szCs w:val="22"/>
                <w:u w:val="none"/>
              </w:rPr>
              <w:t>.</w:t>
            </w:r>
            <w:r w:rsidR="00462207" w:rsidRPr="008114D8">
              <w:rPr>
                <w:sz w:val="22"/>
                <w:szCs w:val="22"/>
                <w:u w:val="none"/>
              </w:rPr>
              <w:t xml:space="preserve"> Tuzla</w:t>
            </w:r>
          </w:p>
        </w:tc>
      </w:tr>
    </w:tbl>
    <w:p w:rsidR="00511BCA" w:rsidRDefault="007F7310" w:rsidP="00511BCA">
      <w:pPr>
        <w:pStyle w:val="Uvlaenjetijelateksta"/>
        <w:ind w:firstLine="0"/>
        <w:rPr>
          <w:sz w:val="22"/>
          <w:szCs w:val="22"/>
        </w:rPr>
      </w:pPr>
      <w:r>
        <w:rPr>
          <w:sz w:val="22"/>
          <w:szCs w:val="22"/>
        </w:rPr>
        <w:t>- D</w:t>
      </w:r>
      <w:r w:rsidR="00511BCA">
        <w:rPr>
          <w:sz w:val="22"/>
          <w:szCs w:val="22"/>
        </w:rPr>
        <w:t>a je Komisija</w:t>
      </w:r>
      <w:r w:rsidR="00EC42B6">
        <w:rPr>
          <w:sz w:val="22"/>
          <w:szCs w:val="22"/>
        </w:rPr>
        <w:t xml:space="preserve"> nakon otvaranja ponuda u smislu člana 63. stav 5. i 6. Zakona o javnim nabavkama sačinila Zapisnik o ot</w:t>
      </w:r>
      <w:r w:rsidR="009D6832">
        <w:rPr>
          <w:sz w:val="22"/>
          <w:szCs w:val="22"/>
        </w:rPr>
        <w:t>v</w:t>
      </w:r>
      <w:r w:rsidR="00EC42B6">
        <w:rPr>
          <w:sz w:val="22"/>
          <w:szCs w:val="22"/>
        </w:rPr>
        <w:t>aranju ponuda, koji je dostavljen ponuđačima. Postupak je dalje nastavljen u smislu pregledanja dokument</w:t>
      </w:r>
      <w:r w:rsidR="00513D9A">
        <w:rPr>
          <w:sz w:val="22"/>
          <w:szCs w:val="22"/>
        </w:rPr>
        <w:t>acije priložene uz ponudu, a u</w:t>
      </w:r>
      <w:r w:rsidR="00EC42B6">
        <w:rPr>
          <w:sz w:val="22"/>
          <w:szCs w:val="22"/>
        </w:rPr>
        <w:t xml:space="preserve"> cilju ocjenjivanja ponuđača, te njihove kvalifikacije shodno uslovima navedenim u Konkurentskom zahtjevu za dostavu ponuda.</w:t>
      </w:r>
    </w:p>
    <w:p w:rsidR="00A24213" w:rsidRPr="00A24213" w:rsidRDefault="00A24213" w:rsidP="00A24213">
      <w:pPr>
        <w:jc w:val="both"/>
        <w:rPr>
          <w:sz w:val="22"/>
          <w:szCs w:val="22"/>
          <w:u w:val="none"/>
          <w:shd w:val="clear" w:color="auto" w:fill="FFFFFF"/>
        </w:rPr>
      </w:pPr>
      <w:r w:rsidRPr="00A24213">
        <w:rPr>
          <w:sz w:val="22"/>
          <w:szCs w:val="22"/>
          <w:u w:val="none"/>
          <w:shd w:val="clear" w:color="auto" w:fill="FFFFFF"/>
        </w:rPr>
        <w:t>Prilikom pregleda i ocjene  ponude Komisija je ustanovila da je učinjena računska greška u Obrascu za cijenu ponude (Aneks 3) i to u koloni „</w:t>
      </w:r>
      <w:r w:rsidRPr="00A24213">
        <w:rPr>
          <w:b/>
          <w:sz w:val="22"/>
          <w:szCs w:val="22"/>
          <w:u w:val="none"/>
          <w:shd w:val="clear" w:color="auto" w:fill="FFFFFF"/>
        </w:rPr>
        <w:t>Ukupna cijena po stavki bez PDV</w:t>
      </w:r>
      <w:r w:rsidRPr="00A24213">
        <w:rPr>
          <w:sz w:val="22"/>
          <w:szCs w:val="22"/>
          <w:u w:val="none"/>
          <w:shd w:val="clear" w:color="auto" w:fill="FFFFFF"/>
        </w:rPr>
        <w:t>“:</w:t>
      </w:r>
    </w:p>
    <w:p w:rsidR="00A24213" w:rsidRPr="00A24213" w:rsidRDefault="00A24213" w:rsidP="00A24213">
      <w:pPr>
        <w:pStyle w:val="Paragrafspiska"/>
        <w:numPr>
          <w:ilvl w:val="0"/>
          <w:numId w:val="11"/>
        </w:numPr>
        <w:rPr>
          <w:sz w:val="22"/>
          <w:szCs w:val="22"/>
          <w:u w:val="none"/>
          <w:shd w:val="clear" w:color="auto" w:fill="FFFFFF"/>
        </w:rPr>
      </w:pPr>
      <w:r w:rsidRPr="00A24213">
        <w:rPr>
          <w:sz w:val="22"/>
          <w:szCs w:val="22"/>
          <w:u w:val="none"/>
          <w:shd w:val="clear" w:color="auto" w:fill="FFFFFF"/>
        </w:rPr>
        <w:t>za poziciju pod rednim brojem 6. naveden je iznos „4.700,25“ , a treba da stoji</w:t>
      </w:r>
    </w:p>
    <w:p w:rsidR="00A24213" w:rsidRPr="00A24213" w:rsidRDefault="00A24213" w:rsidP="00A24213">
      <w:pPr>
        <w:ind w:left="372" w:firstLine="708"/>
        <w:contextualSpacing/>
        <w:rPr>
          <w:sz w:val="22"/>
          <w:szCs w:val="22"/>
          <w:u w:val="none"/>
          <w:shd w:val="clear" w:color="auto" w:fill="FFFFFF"/>
        </w:rPr>
      </w:pPr>
      <w:r w:rsidRPr="00A24213">
        <w:rPr>
          <w:sz w:val="22"/>
          <w:szCs w:val="22"/>
          <w:u w:val="none"/>
          <w:shd w:val="clear" w:color="auto" w:fill="FFFFFF"/>
        </w:rPr>
        <w:t>„4.702,50“,</w:t>
      </w:r>
    </w:p>
    <w:p w:rsidR="00A24213" w:rsidRPr="00A24213" w:rsidRDefault="00A24213" w:rsidP="00A24213">
      <w:pPr>
        <w:pStyle w:val="Paragrafspiska"/>
        <w:numPr>
          <w:ilvl w:val="0"/>
          <w:numId w:val="11"/>
        </w:numPr>
        <w:rPr>
          <w:sz w:val="22"/>
          <w:szCs w:val="22"/>
          <w:u w:val="none"/>
          <w:shd w:val="clear" w:color="auto" w:fill="FFFFFF"/>
        </w:rPr>
      </w:pPr>
      <w:r w:rsidRPr="00A24213">
        <w:rPr>
          <w:sz w:val="22"/>
          <w:szCs w:val="22"/>
          <w:u w:val="none"/>
          <w:shd w:val="clear" w:color="auto" w:fill="FFFFFF"/>
        </w:rPr>
        <w:t>u kolonama „Ukupna cijena bez PDV-a“ i „Ukupna cijena sa popustom bez PDV-a“</w:t>
      </w:r>
    </w:p>
    <w:p w:rsidR="00A24213" w:rsidRPr="00A24213" w:rsidRDefault="00A24213" w:rsidP="00A24213">
      <w:pPr>
        <w:ind w:left="372" w:firstLine="708"/>
        <w:contextualSpacing/>
        <w:rPr>
          <w:sz w:val="22"/>
          <w:szCs w:val="22"/>
          <w:u w:val="none"/>
          <w:shd w:val="clear" w:color="auto" w:fill="FFFFFF"/>
        </w:rPr>
      </w:pPr>
      <w:r w:rsidRPr="00A24213">
        <w:rPr>
          <w:sz w:val="22"/>
          <w:szCs w:val="22"/>
          <w:u w:val="none"/>
          <w:shd w:val="clear" w:color="auto" w:fill="FFFFFF"/>
        </w:rPr>
        <w:t>naveden je iznos „ 27.615,75“ a treba da stoji „27.618,00“.</w:t>
      </w:r>
    </w:p>
    <w:p w:rsidR="00A24213" w:rsidRPr="00A24213" w:rsidRDefault="00A24213" w:rsidP="004F6FDB">
      <w:pPr>
        <w:jc w:val="both"/>
        <w:rPr>
          <w:sz w:val="22"/>
          <w:szCs w:val="22"/>
          <w:u w:val="none"/>
          <w:shd w:val="clear" w:color="auto" w:fill="FFFFFF"/>
        </w:rPr>
      </w:pPr>
      <w:r w:rsidRPr="00A24213">
        <w:rPr>
          <w:sz w:val="22"/>
          <w:szCs w:val="22"/>
          <w:u w:val="none"/>
          <w:shd w:val="clear" w:color="auto" w:fill="FFFFFF"/>
        </w:rPr>
        <w:t>Ugovorni organ je dana 05.06.2026. godine uputio je zahtjev za ispravku računske greške ponuđaču</w:t>
      </w:r>
      <w:r w:rsidRPr="00A24213">
        <w:rPr>
          <w:sz w:val="22"/>
          <w:szCs w:val="22"/>
          <w:u w:val="none"/>
        </w:rPr>
        <w:t xml:space="preserve"> Zanatska radnja „GM-KOP“</w:t>
      </w:r>
      <w:proofErr w:type="spellStart"/>
      <w:r w:rsidR="004F6FDB">
        <w:rPr>
          <w:sz w:val="22"/>
          <w:szCs w:val="22"/>
          <w:u w:val="none"/>
        </w:rPr>
        <w:t>Goluban</w:t>
      </w:r>
      <w:proofErr w:type="spellEnd"/>
      <w:r w:rsidR="004F6FDB">
        <w:rPr>
          <w:sz w:val="22"/>
          <w:szCs w:val="22"/>
          <w:u w:val="none"/>
        </w:rPr>
        <w:t xml:space="preserve"> </w:t>
      </w:r>
      <w:proofErr w:type="spellStart"/>
      <w:r w:rsidR="004F6FDB">
        <w:rPr>
          <w:sz w:val="22"/>
          <w:szCs w:val="22"/>
          <w:u w:val="none"/>
        </w:rPr>
        <w:t>Miličić</w:t>
      </w:r>
      <w:proofErr w:type="spellEnd"/>
      <w:r w:rsidR="004F6FDB">
        <w:rPr>
          <w:sz w:val="22"/>
          <w:szCs w:val="22"/>
          <w:u w:val="none"/>
        </w:rPr>
        <w:t xml:space="preserve"> </w:t>
      </w:r>
      <w:proofErr w:type="spellStart"/>
      <w:r w:rsidR="004F6FDB">
        <w:rPr>
          <w:sz w:val="22"/>
          <w:szCs w:val="22"/>
          <w:u w:val="none"/>
        </w:rPr>
        <w:t>s.p</w:t>
      </w:r>
      <w:proofErr w:type="spellEnd"/>
      <w:r w:rsidR="004F6FDB">
        <w:rPr>
          <w:sz w:val="22"/>
          <w:szCs w:val="22"/>
          <w:u w:val="none"/>
        </w:rPr>
        <w:t>.</w:t>
      </w:r>
      <w:r w:rsidRPr="00A24213">
        <w:rPr>
          <w:sz w:val="22"/>
          <w:szCs w:val="22"/>
          <w:u w:val="none"/>
        </w:rPr>
        <w:t xml:space="preserve"> Osmaci,</w:t>
      </w:r>
      <w:r w:rsidRPr="00A24213">
        <w:rPr>
          <w:sz w:val="22"/>
          <w:szCs w:val="22"/>
          <w:u w:val="none"/>
          <w:shd w:val="clear" w:color="auto" w:fill="FFFFFF"/>
        </w:rPr>
        <w:t xml:space="preserve"> da se pismeno izjasne o prihvatanju ispravke računske greške i dostave potpisane i ovjerene izmijenjene Obrazac za cijenu ponude.</w:t>
      </w:r>
      <w:r w:rsidR="004F6FDB">
        <w:rPr>
          <w:sz w:val="22"/>
          <w:szCs w:val="22"/>
          <w:u w:val="none"/>
          <w:shd w:val="clear" w:color="auto" w:fill="FFFFFF"/>
        </w:rPr>
        <w:t xml:space="preserve"> </w:t>
      </w:r>
      <w:r w:rsidRPr="00A24213">
        <w:rPr>
          <w:sz w:val="22"/>
          <w:szCs w:val="22"/>
          <w:u w:val="none"/>
          <w:shd w:val="clear" w:color="auto" w:fill="FFFFFF"/>
        </w:rPr>
        <w:t xml:space="preserve">U </w:t>
      </w:r>
      <w:proofErr w:type="spellStart"/>
      <w:r w:rsidRPr="00A24213">
        <w:rPr>
          <w:sz w:val="22"/>
          <w:szCs w:val="22"/>
          <w:u w:val="none"/>
          <w:shd w:val="clear" w:color="auto" w:fill="FFFFFF"/>
        </w:rPr>
        <w:t>ostavljenom</w:t>
      </w:r>
      <w:proofErr w:type="spellEnd"/>
      <w:r w:rsidRPr="00A24213">
        <w:rPr>
          <w:sz w:val="22"/>
          <w:szCs w:val="22"/>
          <w:u w:val="none"/>
          <w:shd w:val="clear" w:color="auto" w:fill="FFFFFF"/>
        </w:rPr>
        <w:t xml:space="preserve"> roku za prihvatanje ispravke računske greške, ponuđač </w:t>
      </w:r>
      <w:r w:rsidRPr="00A24213">
        <w:rPr>
          <w:sz w:val="22"/>
          <w:szCs w:val="22"/>
          <w:u w:val="none"/>
        </w:rPr>
        <w:t>se složio sa ispravkom računske greške i dostavio je</w:t>
      </w:r>
      <w:r w:rsidRPr="00A24213">
        <w:rPr>
          <w:sz w:val="22"/>
          <w:szCs w:val="22"/>
          <w:u w:val="none"/>
          <w:shd w:val="clear" w:color="auto" w:fill="FFFFFF"/>
        </w:rPr>
        <w:t xml:space="preserve"> potpisanu i ovjerenu izmijenjenu cijenu ponude na Obrazac za cijenu ponude, dana 08.06.2026. godine, sa ukupnom cijenom sa popustom bez PDV-a od 27.618,00 KM.</w:t>
      </w:r>
    </w:p>
    <w:p w:rsidR="005B5DF7" w:rsidRDefault="001C6DE3" w:rsidP="001C6DE3">
      <w:pPr>
        <w:jc w:val="both"/>
        <w:rPr>
          <w:sz w:val="22"/>
          <w:szCs w:val="22"/>
          <w:u w:val="none"/>
        </w:rPr>
      </w:pPr>
      <w:r w:rsidRPr="004C695F">
        <w:rPr>
          <w:sz w:val="22"/>
          <w:szCs w:val="22"/>
          <w:u w:val="none"/>
        </w:rPr>
        <w:t xml:space="preserve">- </w:t>
      </w:r>
      <w:r w:rsidR="00EA0178" w:rsidRPr="004C695F">
        <w:rPr>
          <w:sz w:val="22"/>
          <w:szCs w:val="22"/>
          <w:u w:val="none"/>
        </w:rPr>
        <w:t xml:space="preserve">Analizom </w:t>
      </w:r>
      <w:r w:rsidR="008F4104" w:rsidRPr="004C695F">
        <w:rPr>
          <w:sz w:val="22"/>
          <w:szCs w:val="22"/>
          <w:u w:val="none"/>
          <w:lang w:val="sr-Cyrl-BA"/>
        </w:rPr>
        <w:t xml:space="preserve"> prihvatljivih ponuda </w:t>
      </w:r>
      <w:r w:rsidR="00EA0178" w:rsidRPr="004C695F">
        <w:rPr>
          <w:sz w:val="22"/>
          <w:szCs w:val="22"/>
          <w:u w:val="none"/>
        </w:rPr>
        <w:t xml:space="preserve">a primjenjujući kriterij </w:t>
      </w:r>
      <w:r w:rsidR="008F4104" w:rsidRPr="004C695F">
        <w:rPr>
          <w:sz w:val="22"/>
          <w:szCs w:val="22"/>
          <w:u w:val="none"/>
        </w:rPr>
        <w:t xml:space="preserve">najniže cijene </w:t>
      </w:r>
      <w:r w:rsidR="008F4104" w:rsidRPr="004C695F">
        <w:rPr>
          <w:sz w:val="22"/>
          <w:szCs w:val="22"/>
          <w:u w:val="none"/>
          <w:lang w:val="sr-Cyrl-BA"/>
        </w:rPr>
        <w:t xml:space="preserve"> </w:t>
      </w:r>
      <w:r w:rsidR="00EA0178" w:rsidRPr="004C695F">
        <w:rPr>
          <w:sz w:val="22"/>
          <w:szCs w:val="22"/>
          <w:u w:val="none"/>
        </w:rPr>
        <w:t>Komisija za javne nabavke sačinila rang listu ocijenjenih ponuda  kao slijedi;</w:t>
      </w:r>
    </w:p>
    <w:tbl>
      <w:tblPr>
        <w:tblStyle w:val="Koordinatnamreatabel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1"/>
        <w:gridCol w:w="5383"/>
        <w:gridCol w:w="3544"/>
      </w:tblGrid>
      <w:tr w:rsidR="006F20B9" w:rsidRPr="004C695F" w:rsidTr="00082D2E">
        <w:tc>
          <w:tcPr>
            <w:tcW w:w="571" w:type="dxa"/>
          </w:tcPr>
          <w:p w:rsidR="006F20B9" w:rsidRDefault="006F20B9" w:rsidP="001C6DE3">
            <w:pPr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R/B</w:t>
            </w:r>
          </w:p>
        </w:tc>
        <w:tc>
          <w:tcPr>
            <w:tcW w:w="5383" w:type="dxa"/>
          </w:tcPr>
          <w:p w:rsidR="006F20B9" w:rsidRPr="004C695F" w:rsidRDefault="006F20B9" w:rsidP="002A5302">
            <w:pPr>
              <w:jc w:val="center"/>
              <w:rPr>
                <w:b/>
                <w:sz w:val="22"/>
                <w:szCs w:val="22"/>
                <w:u w:val="none"/>
              </w:rPr>
            </w:pPr>
            <w:r w:rsidRPr="004C695F">
              <w:rPr>
                <w:b/>
                <w:sz w:val="22"/>
                <w:szCs w:val="22"/>
                <w:u w:val="none"/>
              </w:rPr>
              <w:t>Naziv ponuđača</w:t>
            </w:r>
          </w:p>
        </w:tc>
        <w:tc>
          <w:tcPr>
            <w:tcW w:w="3544" w:type="dxa"/>
          </w:tcPr>
          <w:p w:rsidR="006F20B9" w:rsidRPr="004C695F" w:rsidRDefault="006F20B9" w:rsidP="006F20B9">
            <w:pPr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C</w:t>
            </w:r>
            <w:r w:rsidRPr="004C695F">
              <w:rPr>
                <w:b/>
                <w:sz w:val="22"/>
                <w:szCs w:val="22"/>
                <w:u w:val="none"/>
              </w:rPr>
              <w:t>ijena</w:t>
            </w:r>
            <w:r>
              <w:rPr>
                <w:b/>
                <w:sz w:val="22"/>
                <w:szCs w:val="22"/>
                <w:u w:val="none"/>
              </w:rPr>
              <w:t xml:space="preserve"> ponude</w:t>
            </w:r>
            <w:r w:rsidRPr="004C695F">
              <w:rPr>
                <w:b/>
                <w:sz w:val="22"/>
                <w:szCs w:val="22"/>
                <w:u w:val="none"/>
              </w:rPr>
              <w:t xml:space="preserve"> u KM </w:t>
            </w:r>
            <w:r w:rsidRPr="004C695F">
              <w:rPr>
                <w:b/>
                <w:sz w:val="22"/>
                <w:szCs w:val="22"/>
                <w:u w:val="none"/>
                <w:lang w:val="sr-Cyrl-BA"/>
              </w:rPr>
              <w:t>bez PDV-a</w:t>
            </w:r>
          </w:p>
        </w:tc>
      </w:tr>
      <w:tr w:rsidR="00462207" w:rsidRPr="004C695F" w:rsidTr="00082D2E">
        <w:tc>
          <w:tcPr>
            <w:tcW w:w="571" w:type="dxa"/>
          </w:tcPr>
          <w:p w:rsidR="00462207" w:rsidRDefault="00462207" w:rsidP="001C6DE3">
            <w:pPr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1.</w:t>
            </w:r>
          </w:p>
        </w:tc>
        <w:tc>
          <w:tcPr>
            <w:tcW w:w="5383" w:type="dxa"/>
          </w:tcPr>
          <w:p w:rsidR="00462207" w:rsidRPr="004351AF" w:rsidRDefault="004F6FDB" w:rsidP="009C0DE8">
            <w:pPr>
              <w:rPr>
                <w:szCs w:val="24"/>
                <w:u w:val="none"/>
              </w:rPr>
            </w:pPr>
            <w:r>
              <w:rPr>
                <w:sz w:val="22"/>
                <w:szCs w:val="22"/>
                <w:u w:val="none"/>
              </w:rPr>
              <w:t>„</w:t>
            </w:r>
            <w:r w:rsidRPr="008114D8">
              <w:rPr>
                <w:sz w:val="22"/>
                <w:szCs w:val="22"/>
                <w:u w:val="none"/>
              </w:rPr>
              <w:t>ERING</w:t>
            </w:r>
            <w:r>
              <w:rPr>
                <w:sz w:val="22"/>
                <w:szCs w:val="22"/>
                <w:u w:val="none"/>
              </w:rPr>
              <w:t>“</w:t>
            </w:r>
            <w:r w:rsidRPr="008114D8">
              <w:rPr>
                <w:sz w:val="22"/>
                <w:szCs w:val="22"/>
                <w:u w:val="none"/>
              </w:rPr>
              <w:t xml:space="preserve"> </w:t>
            </w:r>
            <w:proofErr w:type="spellStart"/>
            <w:r w:rsidRPr="008114D8">
              <w:rPr>
                <w:sz w:val="22"/>
                <w:szCs w:val="22"/>
                <w:u w:val="none"/>
              </w:rPr>
              <w:t>d</w:t>
            </w:r>
            <w:r>
              <w:rPr>
                <w:sz w:val="22"/>
                <w:szCs w:val="22"/>
                <w:u w:val="none"/>
              </w:rPr>
              <w:t>.</w:t>
            </w:r>
            <w:r w:rsidRPr="008114D8">
              <w:rPr>
                <w:sz w:val="22"/>
                <w:szCs w:val="22"/>
                <w:u w:val="none"/>
              </w:rPr>
              <w:t>o</w:t>
            </w:r>
            <w:r>
              <w:rPr>
                <w:sz w:val="22"/>
                <w:szCs w:val="22"/>
                <w:u w:val="none"/>
              </w:rPr>
              <w:t>.</w:t>
            </w:r>
            <w:r w:rsidRPr="008114D8">
              <w:rPr>
                <w:sz w:val="22"/>
                <w:szCs w:val="22"/>
                <w:u w:val="none"/>
              </w:rPr>
              <w:t>o</w:t>
            </w:r>
            <w:proofErr w:type="spellEnd"/>
            <w:r>
              <w:rPr>
                <w:sz w:val="22"/>
                <w:szCs w:val="22"/>
                <w:u w:val="none"/>
              </w:rPr>
              <w:t xml:space="preserve">. </w:t>
            </w:r>
            <w:r w:rsidRPr="008114D8">
              <w:rPr>
                <w:sz w:val="22"/>
                <w:szCs w:val="22"/>
                <w:u w:val="none"/>
              </w:rPr>
              <w:t xml:space="preserve"> Živinice</w:t>
            </w:r>
          </w:p>
        </w:tc>
        <w:tc>
          <w:tcPr>
            <w:tcW w:w="3544" w:type="dxa"/>
          </w:tcPr>
          <w:p w:rsidR="00462207" w:rsidRPr="00494922" w:rsidRDefault="00462207" w:rsidP="009C0DE8">
            <w:pPr>
              <w:jc w:val="right"/>
              <w:rPr>
                <w:szCs w:val="24"/>
                <w:u w:val="none"/>
              </w:rPr>
            </w:pPr>
            <w:r>
              <w:rPr>
                <w:szCs w:val="24"/>
                <w:u w:val="none"/>
              </w:rPr>
              <w:t>27.348,00</w:t>
            </w:r>
          </w:p>
        </w:tc>
      </w:tr>
      <w:tr w:rsidR="00462207" w:rsidRPr="004C695F" w:rsidTr="00082D2E">
        <w:tc>
          <w:tcPr>
            <w:tcW w:w="571" w:type="dxa"/>
          </w:tcPr>
          <w:p w:rsidR="00462207" w:rsidRDefault="00462207" w:rsidP="001C6DE3">
            <w:pPr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2.</w:t>
            </w:r>
          </w:p>
        </w:tc>
        <w:tc>
          <w:tcPr>
            <w:tcW w:w="5383" w:type="dxa"/>
          </w:tcPr>
          <w:p w:rsidR="00462207" w:rsidRDefault="004F6FDB" w:rsidP="009C0DE8">
            <w:pPr>
              <w:rPr>
                <w:szCs w:val="24"/>
                <w:u w:val="none"/>
              </w:rPr>
            </w:pPr>
            <w:r>
              <w:rPr>
                <w:sz w:val="22"/>
                <w:szCs w:val="22"/>
                <w:u w:val="none"/>
              </w:rPr>
              <w:t xml:space="preserve">„KIPARIS“ </w:t>
            </w:r>
            <w:proofErr w:type="spellStart"/>
            <w:r>
              <w:rPr>
                <w:sz w:val="22"/>
                <w:szCs w:val="22"/>
                <w:u w:val="none"/>
              </w:rPr>
              <w:t>d.o.o</w:t>
            </w:r>
            <w:proofErr w:type="spellEnd"/>
            <w:r>
              <w:rPr>
                <w:sz w:val="22"/>
                <w:szCs w:val="22"/>
                <w:u w:val="none"/>
              </w:rPr>
              <w:t xml:space="preserve">. </w:t>
            </w:r>
            <w:r w:rsidRPr="008114D8">
              <w:rPr>
                <w:sz w:val="22"/>
                <w:szCs w:val="22"/>
                <w:u w:val="none"/>
              </w:rPr>
              <w:t xml:space="preserve"> Zvornik</w:t>
            </w:r>
          </w:p>
        </w:tc>
        <w:tc>
          <w:tcPr>
            <w:tcW w:w="3544" w:type="dxa"/>
          </w:tcPr>
          <w:p w:rsidR="00462207" w:rsidRDefault="00462207" w:rsidP="009C0DE8">
            <w:pPr>
              <w:jc w:val="right"/>
              <w:rPr>
                <w:szCs w:val="24"/>
                <w:u w:val="none"/>
              </w:rPr>
            </w:pPr>
            <w:r>
              <w:rPr>
                <w:szCs w:val="24"/>
                <w:u w:val="none"/>
              </w:rPr>
              <w:t>27.500,00</w:t>
            </w:r>
          </w:p>
        </w:tc>
      </w:tr>
      <w:tr w:rsidR="00462207" w:rsidRPr="004C695F" w:rsidTr="00082D2E">
        <w:tc>
          <w:tcPr>
            <w:tcW w:w="571" w:type="dxa"/>
          </w:tcPr>
          <w:p w:rsidR="00462207" w:rsidRDefault="00462207" w:rsidP="001C6DE3">
            <w:pPr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3.</w:t>
            </w:r>
          </w:p>
        </w:tc>
        <w:tc>
          <w:tcPr>
            <w:tcW w:w="5383" w:type="dxa"/>
          </w:tcPr>
          <w:p w:rsidR="00462207" w:rsidRDefault="004F6FDB" w:rsidP="009C0DE8">
            <w:pPr>
              <w:rPr>
                <w:szCs w:val="24"/>
                <w:u w:val="none"/>
              </w:rPr>
            </w:pPr>
            <w:r>
              <w:rPr>
                <w:sz w:val="22"/>
                <w:szCs w:val="22"/>
                <w:u w:val="none"/>
              </w:rPr>
              <w:t>„</w:t>
            </w:r>
            <w:r w:rsidRPr="008114D8">
              <w:rPr>
                <w:sz w:val="22"/>
                <w:szCs w:val="22"/>
                <w:u w:val="none"/>
              </w:rPr>
              <w:t>ELEKTROCENTAR PETEK</w:t>
            </w:r>
            <w:r>
              <w:rPr>
                <w:sz w:val="22"/>
                <w:szCs w:val="22"/>
                <w:u w:val="none"/>
              </w:rPr>
              <w:t>“</w:t>
            </w:r>
            <w:r w:rsidRPr="008114D8">
              <w:rPr>
                <w:sz w:val="22"/>
                <w:szCs w:val="22"/>
                <w:u w:val="none"/>
              </w:rPr>
              <w:t xml:space="preserve"> </w:t>
            </w:r>
            <w:proofErr w:type="spellStart"/>
            <w:r w:rsidRPr="008114D8">
              <w:rPr>
                <w:sz w:val="22"/>
                <w:szCs w:val="22"/>
                <w:u w:val="none"/>
              </w:rPr>
              <w:t>d</w:t>
            </w:r>
            <w:r>
              <w:rPr>
                <w:sz w:val="22"/>
                <w:szCs w:val="22"/>
                <w:u w:val="none"/>
              </w:rPr>
              <w:t>.</w:t>
            </w:r>
            <w:r w:rsidRPr="008114D8">
              <w:rPr>
                <w:sz w:val="22"/>
                <w:szCs w:val="22"/>
                <w:u w:val="none"/>
              </w:rPr>
              <w:t>o</w:t>
            </w:r>
            <w:r>
              <w:rPr>
                <w:sz w:val="22"/>
                <w:szCs w:val="22"/>
                <w:u w:val="none"/>
              </w:rPr>
              <w:t>.</w:t>
            </w:r>
            <w:r w:rsidRPr="008114D8">
              <w:rPr>
                <w:sz w:val="22"/>
                <w:szCs w:val="22"/>
                <w:u w:val="none"/>
              </w:rPr>
              <w:t>o</w:t>
            </w:r>
            <w:proofErr w:type="spellEnd"/>
            <w:r>
              <w:rPr>
                <w:sz w:val="22"/>
                <w:szCs w:val="22"/>
                <w:u w:val="none"/>
              </w:rPr>
              <w:t>.</w:t>
            </w:r>
            <w:r w:rsidRPr="008114D8">
              <w:rPr>
                <w:sz w:val="22"/>
                <w:szCs w:val="22"/>
                <w:u w:val="none"/>
              </w:rPr>
              <w:t xml:space="preserve"> Tuzla</w:t>
            </w:r>
          </w:p>
        </w:tc>
        <w:tc>
          <w:tcPr>
            <w:tcW w:w="3544" w:type="dxa"/>
          </w:tcPr>
          <w:p w:rsidR="00462207" w:rsidRDefault="00462207" w:rsidP="009C0DE8">
            <w:pPr>
              <w:jc w:val="right"/>
              <w:rPr>
                <w:szCs w:val="24"/>
                <w:u w:val="none"/>
              </w:rPr>
            </w:pPr>
            <w:r>
              <w:rPr>
                <w:szCs w:val="24"/>
                <w:u w:val="none"/>
              </w:rPr>
              <w:t>27.514,94</w:t>
            </w:r>
          </w:p>
        </w:tc>
      </w:tr>
      <w:tr w:rsidR="00462207" w:rsidRPr="004C695F" w:rsidTr="00082D2E">
        <w:tc>
          <w:tcPr>
            <w:tcW w:w="571" w:type="dxa"/>
          </w:tcPr>
          <w:p w:rsidR="00462207" w:rsidRDefault="00462207" w:rsidP="001C6DE3">
            <w:pPr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4.</w:t>
            </w:r>
          </w:p>
        </w:tc>
        <w:tc>
          <w:tcPr>
            <w:tcW w:w="5383" w:type="dxa"/>
          </w:tcPr>
          <w:p w:rsidR="00462207" w:rsidRDefault="004F6FDB" w:rsidP="009C0DE8">
            <w:pPr>
              <w:rPr>
                <w:szCs w:val="24"/>
                <w:u w:val="none"/>
              </w:rPr>
            </w:pPr>
            <w:r>
              <w:rPr>
                <w:sz w:val="22"/>
                <w:szCs w:val="22"/>
                <w:u w:val="none"/>
              </w:rPr>
              <w:t xml:space="preserve">„RIMENERG“ </w:t>
            </w:r>
            <w:proofErr w:type="spellStart"/>
            <w:r>
              <w:rPr>
                <w:sz w:val="22"/>
                <w:szCs w:val="22"/>
                <w:u w:val="none"/>
              </w:rPr>
              <w:t>d.o.o</w:t>
            </w:r>
            <w:proofErr w:type="spellEnd"/>
            <w:r>
              <w:rPr>
                <w:sz w:val="22"/>
                <w:szCs w:val="22"/>
                <w:u w:val="none"/>
              </w:rPr>
              <w:t>.</w:t>
            </w:r>
            <w:r w:rsidRPr="008114D8">
              <w:rPr>
                <w:sz w:val="22"/>
                <w:szCs w:val="22"/>
                <w:u w:val="none"/>
              </w:rPr>
              <w:t xml:space="preserve"> Banovići</w:t>
            </w:r>
          </w:p>
        </w:tc>
        <w:tc>
          <w:tcPr>
            <w:tcW w:w="3544" w:type="dxa"/>
          </w:tcPr>
          <w:p w:rsidR="00462207" w:rsidRDefault="00462207" w:rsidP="009C0DE8">
            <w:pPr>
              <w:jc w:val="right"/>
              <w:rPr>
                <w:szCs w:val="24"/>
                <w:u w:val="none"/>
              </w:rPr>
            </w:pPr>
            <w:r>
              <w:rPr>
                <w:szCs w:val="24"/>
                <w:u w:val="none"/>
              </w:rPr>
              <w:t>27.596,00</w:t>
            </w:r>
          </w:p>
        </w:tc>
      </w:tr>
      <w:tr w:rsidR="00462207" w:rsidRPr="004C695F" w:rsidTr="00082D2E">
        <w:tc>
          <w:tcPr>
            <w:tcW w:w="571" w:type="dxa"/>
          </w:tcPr>
          <w:p w:rsidR="00462207" w:rsidRDefault="00462207" w:rsidP="001C6DE3">
            <w:pPr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5.</w:t>
            </w:r>
          </w:p>
        </w:tc>
        <w:tc>
          <w:tcPr>
            <w:tcW w:w="5383" w:type="dxa"/>
          </w:tcPr>
          <w:p w:rsidR="00462207" w:rsidRDefault="00C43CEC" w:rsidP="009C0DE8">
            <w:pPr>
              <w:rPr>
                <w:szCs w:val="24"/>
                <w:u w:val="none"/>
              </w:rPr>
            </w:pPr>
            <w:r>
              <w:rPr>
                <w:sz w:val="22"/>
                <w:szCs w:val="22"/>
                <w:u w:val="none"/>
              </w:rPr>
              <w:t>ZR</w:t>
            </w:r>
            <w:r w:rsidRPr="008114D8">
              <w:rPr>
                <w:sz w:val="22"/>
                <w:szCs w:val="22"/>
                <w:u w:val="none"/>
              </w:rPr>
              <w:t>„GM</w:t>
            </w:r>
            <w:r>
              <w:rPr>
                <w:sz w:val="22"/>
                <w:szCs w:val="22"/>
                <w:u w:val="none"/>
              </w:rPr>
              <w:t>-</w:t>
            </w:r>
            <w:r w:rsidRPr="008114D8">
              <w:rPr>
                <w:sz w:val="22"/>
                <w:szCs w:val="22"/>
                <w:u w:val="none"/>
              </w:rPr>
              <w:t>KOP“</w:t>
            </w:r>
            <w:r>
              <w:rPr>
                <w:sz w:val="22"/>
                <w:szCs w:val="22"/>
                <w:u w:val="none"/>
              </w:rPr>
              <w:t xml:space="preserve"> </w:t>
            </w:r>
            <w:proofErr w:type="spellStart"/>
            <w:r>
              <w:rPr>
                <w:sz w:val="22"/>
                <w:szCs w:val="22"/>
                <w:u w:val="none"/>
              </w:rPr>
              <w:t>Goluban</w:t>
            </w:r>
            <w:proofErr w:type="spellEnd"/>
            <w:r>
              <w:rPr>
                <w:sz w:val="22"/>
                <w:szCs w:val="22"/>
                <w:u w:val="none"/>
              </w:rPr>
              <w:t xml:space="preserve"> </w:t>
            </w:r>
            <w:proofErr w:type="spellStart"/>
            <w:r>
              <w:rPr>
                <w:sz w:val="22"/>
                <w:szCs w:val="22"/>
                <w:u w:val="none"/>
              </w:rPr>
              <w:t>Miličić</w:t>
            </w:r>
            <w:proofErr w:type="spellEnd"/>
            <w:r w:rsidRPr="008114D8">
              <w:rPr>
                <w:sz w:val="22"/>
                <w:szCs w:val="22"/>
                <w:u w:val="none"/>
              </w:rPr>
              <w:t xml:space="preserve"> </w:t>
            </w:r>
            <w:proofErr w:type="spellStart"/>
            <w:r>
              <w:rPr>
                <w:sz w:val="22"/>
                <w:szCs w:val="22"/>
                <w:u w:val="none"/>
              </w:rPr>
              <w:t>s.p</w:t>
            </w:r>
            <w:proofErr w:type="spellEnd"/>
            <w:r>
              <w:rPr>
                <w:sz w:val="22"/>
                <w:szCs w:val="22"/>
                <w:u w:val="none"/>
              </w:rPr>
              <w:t xml:space="preserve">. </w:t>
            </w:r>
            <w:r w:rsidRPr="008114D8">
              <w:rPr>
                <w:sz w:val="22"/>
                <w:szCs w:val="22"/>
                <w:u w:val="none"/>
              </w:rPr>
              <w:t>Osmaci</w:t>
            </w:r>
          </w:p>
        </w:tc>
        <w:tc>
          <w:tcPr>
            <w:tcW w:w="3544" w:type="dxa"/>
          </w:tcPr>
          <w:p w:rsidR="00462207" w:rsidRDefault="00C43CEC" w:rsidP="009C0DE8">
            <w:pPr>
              <w:jc w:val="right"/>
              <w:rPr>
                <w:szCs w:val="24"/>
                <w:u w:val="none"/>
              </w:rPr>
            </w:pPr>
            <w:r>
              <w:rPr>
                <w:szCs w:val="24"/>
                <w:u w:val="none"/>
              </w:rPr>
              <w:t>27.618</w:t>
            </w:r>
            <w:r w:rsidR="00462207">
              <w:rPr>
                <w:szCs w:val="24"/>
                <w:u w:val="none"/>
              </w:rPr>
              <w:t>,</w:t>
            </w:r>
            <w:r>
              <w:rPr>
                <w:szCs w:val="24"/>
                <w:u w:val="none"/>
              </w:rPr>
              <w:t>00</w:t>
            </w:r>
          </w:p>
        </w:tc>
      </w:tr>
      <w:tr w:rsidR="00462207" w:rsidRPr="004C695F" w:rsidTr="00082D2E">
        <w:tc>
          <w:tcPr>
            <w:tcW w:w="571" w:type="dxa"/>
          </w:tcPr>
          <w:p w:rsidR="00462207" w:rsidRDefault="00462207" w:rsidP="001C6DE3">
            <w:pPr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6.</w:t>
            </w:r>
          </w:p>
        </w:tc>
        <w:tc>
          <w:tcPr>
            <w:tcW w:w="5383" w:type="dxa"/>
          </w:tcPr>
          <w:p w:rsidR="00462207" w:rsidRDefault="00C43CEC" w:rsidP="009C0DE8">
            <w:pPr>
              <w:rPr>
                <w:szCs w:val="24"/>
                <w:u w:val="none"/>
              </w:rPr>
            </w:pPr>
            <w:r>
              <w:rPr>
                <w:sz w:val="22"/>
                <w:szCs w:val="22"/>
                <w:u w:val="none"/>
              </w:rPr>
              <w:t>„</w:t>
            </w:r>
            <w:r w:rsidRPr="008114D8">
              <w:rPr>
                <w:sz w:val="22"/>
                <w:szCs w:val="22"/>
                <w:u w:val="none"/>
              </w:rPr>
              <w:t>KOP I KO</w:t>
            </w:r>
            <w:r>
              <w:rPr>
                <w:sz w:val="22"/>
                <w:szCs w:val="22"/>
                <w:u w:val="none"/>
              </w:rPr>
              <w:t>“</w:t>
            </w:r>
            <w:r w:rsidRPr="008114D8">
              <w:rPr>
                <w:sz w:val="22"/>
                <w:szCs w:val="22"/>
                <w:u w:val="none"/>
              </w:rPr>
              <w:t xml:space="preserve"> </w:t>
            </w:r>
            <w:proofErr w:type="spellStart"/>
            <w:r w:rsidRPr="008114D8">
              <w:rPr>
                <w:sz w:val="22"/>
                <w:szCs w:val="22"/>
                <w:u w:val="none"/>
              </w:rPr>
              <w:t>d</w:t>
            </w:r>
            <w:r>
              <w:rPr>
                <w:sz w:val="22"/>
                <w:szCs w:val="22"/>
                <w:u w:val="none"/>
              </w:rPr>
              <w:t>.</w:t>
            </w:r>
            <w:r w:rsidRPr="008114D8">
              <w:rPr>
                <w:sz w:val="22"/>
                <w:szCs w:val="22"/>
                <w:u w:val="none"/>
              </w:rPr>
              <w:t>o</w:t>
            </w:r>
            <w:r>
              <w:rPr>
                <w:sz w:val="22"/>
                <w:szCs w:val="22"/>
                <w:u w:val="none"/>
              </w:rPr>
              <w:t>.</w:t>
            </w:r>
            <w:r w:rsidRPr="008114D8">
              <w:rPr>
                <w:sz w:val="22"/>
                <w:szCs w:val="22"/>
                <w:u w:val="none"/>
              </w:rPr>
              <w:t>o</w:t>
            </w:r>
            <w:proofErr w:type="spellEnd"/>
            <w:r>
              <w:rPr>
                <w:sz w:val="22"/>
                <w:szCs w:val="22"/>
                <w:u w:val="none"/>
              </w:rPr>
              <w:t xml:space="preserve">. </w:t>
            </w:r>
            <w:r w:rsidRPr="008114D8">
              <w:rPr>
                <w:sz w:val="22"/>
                <w:szCs w:val="22"/>
                <w:u w:val="none"/>
              </w:rPr>
              <w:t xml:space="preserve"> Živinice</w:t>
            </w:r>
          </w:p>
        </w:tc>
        <w:tc>
          <w:tcPr>
            <w:tcW w:w="3544" w:type="dxa"/>
          </w:tcPr>
          <w:p w:rsidR="00462207" w:rsidRDefault="00462207" w:rsidP="009C0DE8">
            <w:pPr>
              <w:jc w:val="right"/>
              <w:rPr>
                <w:szCs w:val="24"/>
                <w:u w:val="none"/>
              </w:rPr>
            </w:pPr>
            <w:r>
              <w:rPr>
                <w:szCs w:val="24"/>
                <w:u w:val="none"/>
              </w:rPr>
              <w:t>27.628,00</w:t>
            </w:r>
          </w:p>
        </w:tc>
      </w:tr>
      <w:tr w:rsidR="00462207" w:rsidRPr="004C695F" w:rsidTr="00082D2E">
        <w:tc>
          <w:tcPr>
            <w:tcW w:w="571" w:type="dxa"/>
          </w:tcPr>
          <w:p w:rsidR="00462207" w:rsidRDefault="00462207" w:rsidP="001C6DE3">
            <w:pPr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7.</w:t>
            </w:r>
          </w:p>
        </w:tc>
        <w:tc>
          <w:tcPr>
            <w:tcW w:w="5383" w:type="dxa"/>
          </w:tcPr>
          <w:p w:rsidR="00462207" w:rsidRDefault="00C43CEC" w:rsidP="009C0DE8">
            <w:pPr>
              <w:rPr>
                <w:szCs w:val="24"/>
                <w:u w:val="none"/>
              </w:rPr>
            </w:pPr>
            <w:r>
              <w:rPr>
                <w:sz w:val="22"/>
                <w:szCs w:val="22"/>
                <w:u w:val="none"/>
              </w:rPr>
              <w:t>„</w:t>
            </w:r>
            <w:r w:rsidRPr="008114D8">
              <w:rPr>
                <w:sz w:val="22"/>
                <w:szCs w:val="22"/>
                <w:u w:val="none"/>
              </w:rPr>
              <w:t>TUZEX</w:t>
            </w:r>
            <w:r>
              <w:rPr>
                <w:sz w:val="22"/>
                <w:szCs w:val="22"/>
                <w:u w:val="none"/>
              </w:rPr>
              <w:t>“</w:t>
            </w:r>
            <w:r w:rsidRPr="008114D8">
              <w:rPr>
                <w:sz w:val="22"/>
                <w:szCs w:val="22"/>
                <w:u w:val="none"/>
              </w:rPr>
              <w:t xml:space="preserve"> </w:t>
            </w:r>
            <w:proofErr w:type="spellStart"/>
            <w:r w:rsidRPr="008114D8">
              <w:rPr>
                <w:sz w:val="22"/>
                <w:szCs w:val="22"/>
                <w:u w:val="none"/>
              </w:rPr>
              <w:t>d</w:t>
            </w:r>
            <w:r>
              <w:rPr>
                <w:sz w:val="22"/>
                <w:szCs w:val="22"/>
                <w:u w:val="none"/>
              </w:rPr>
              <w:t>.</w:t>
            </w:r>
            <w:r w:rsidRPr="008114D8">
              <w:rPr>
                <w:sz w:val="22"/>
                <w:szCs w:val="22"/>
                <w:u w:val="none"/>
              </w:rPr>
              <w:t>o</w:t>
            </w:r>
            <w:r>
              <w:rPr>
                <w:sz w:val="22"/>
                <w:szCs w:val="22"/>
                <w:u w:val="none"/>
              </w:rPr>
              <w:t>.</w:t>
            </w:r>
            <w:r w:rsidRPr="008114D8">
              <w:rPr>
                <w:sz w:val="22"/>
                <w:szCs w:val="22"/>
                <w:u w:val="none"/>
              </w:rPr>
              <w:t>o</w:t>
            </w:r>
            <w:proofErr w:type="spellEnd"/>
            <w:r>
              <w:rPr>
                <w:sz w:val="22"/>
                <w:szCs w:val="22"/>
                <w:u w:val="none"/>
              </w:rPr>
              <w:t>.</w:t>
            </w:r>
            <w:r w:rsidRPr="008114D8">
              <w:rPr>
                <w:sz w:val="22"/>
                <w:szCs w:val="22"/>
                <w:u w:val="none"/>
              </w:rPr>
              <w:t xml:space="preserve"> Tuzla</w:t>
            </w:r>
          </w:p>
        </w:tc>
        <w:tc>
          <w:tcPr>
            <w:tcW w:w="3544" w:type="dxa"/>
          </w:tcPr>
          <w:p w:rsidR="00462207" w:rsidRDefault="00462207" w:rsidP="009C0DE8">
            <w:pPr>
              <w:jc w:val="right"/>
              <w:rPr>
                <w:szCs w:val="24"/>
                <w:u w:val="none"/>
              </w:rPr>
            </w:pPr>
            <w:r>
              <w:rPr>
                <w:szCs w:val="24"/>
                <w:u w:val="none"/>
              </w:rPr>
              <w:t>27.632,00</w:t>
            </w:r>
          </w:p>
        </w:tc>
      </w:tr>
    </w:tbl>
    <w:p w:rsidR="002E3074" w:rsidRDefault="00A3504B" w:rsidP="00A06664">
      <w:pPr>
        <w:pStyle w:val="Uvlaenjetijelateksta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</w:p>
    <w:p w:rsidR="005B5DF7" w:rsidRDefault="00082D2E" w:rsidP="00462207">
      <w:pPr>
        <w:pStyle w:val="Uvlaenjetijelateksta"/>
        <w:ind w:firstLine="708"/>
        <w:rPr>
          <w:sz w:val="22"/>
          <w:szCs w:val="22"/>
        </w:rPr>
      </w:pPr>
      <w:r>
        <w:rPr>
          <w:sz w:val="22"/>
          <w:szCs w:val="22"/>
        </w:rPr>
        <w:t>U skladu sa P</w:t>
      </w:r>
      <w:r w:rsidR="00A3504B">
        <w:rPr>
          <w:sz w:val="22"/>
          <w:szCs w:val="22"/>
        </w:rPr>
        <w:t xml:space="preserve">ravilnikom o </w:t>
      </w:r>
      <w:r>
        <w:rPr>
          <w:sz w:val="22"/>
          <w:szCs w:val="22"/>
        </w:rPr>
        <w:t xml:space="preserve">uslovima i načinu korištenja </w:t>
      </w:r>
      <w:proofErr w:type="spellStart"/>
      <w:r>
        <w:rPr>
          <w:sz w:val="22"/>
          <w:szCs w:val="22"/>
        </w:rPr>
        <w:t>e-A</w:t>
      </w:r>
      <w:r w:rsidR="00A3504B">
        <w:rPr>
          <w:sz w:val="22"/>
          <w:szCs w:val="22"/>
        </w:rPr>
        <w:t>ukcije</w:t>
      </w:r>
      <w:proofErr w:type="spellEnd"/>
      <w:r w:rsidR="00A3504B">
        <w:rPr>
          <w:sz w:val="22"/>
          <w:szCs w:val="22"/>
        </w:rPr>
        <w:t xml:space="preserve"> („Službeni glasnik BiH“, broj 80/23</w:t>
      </w:r>
      <w:r w:rsidR="005B5DF7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zakazana  je </w:t>
      </w:r>
      <w:proofErr w:type="spellStart"/>
      <w:r>
        <w:rPr>
          <w:sz w:val="22"/>
          <w:szCs w:val="22"/>
        </w:rPr>
        <w:t>e-A</w:t>
      </w:r>
      <w:r w:rsidR="005B5DF7">
        <w:rPr>
          <w:sz w:val="22"/>
          <w:szCs w:val="22"/>
        </w:rPr>
        <w:t>ukcija</w:t>
      </w:r>
      <w:proofErr w:type="spellEnd"/>
      <w:r w:rsidR="005B5DF7">
        <w:rPr>
          <w:sz w:val="22"/>
          <w:szCs w:val="22"/>
        </w:rPr>
        <w:t xml:space="preserve"> dana </w:t>
      </w:r>
      <w:r w:rsidR="00462207">
        <w:rPr>
          <w:sz w:val="22"/>
          <w:szCs w:val="22"/>
        </w:rPr>
        <w:t>10</w:t>
      </w:r>
      <w:r w:rsidR="005B5DF7">
        <w:rPr>
          <w:sz w:val="22"/>
          <w:szCs w:val="22"/>
        </w:rPr>
        <w:t>.0</w:t>
      </w:r>
      <w:r w:rsidR="00462207">
        <w:rPr>
          <w:sz w:val="22"/>
          <w:szCs w:val="22"/>
        </w:rPr>
        <w:t>6</w:t>
      </w:r>
      <w:r w:rsidR="005B5DF7">
        <w:rPr>
          <w:sz w:val="22"/>
          <w:szCs w:val="22"/>
        </w:rPr>
        <w:t xml:space="preserve">.2026. </w:t>
      </w:r>
      <w:r w:rsidR="00C43CEC">
        <w:rPr>
          <w:sz w:val="22"/>
          <w:szCs w:val="22"/>
        </w:rPr>
        <w:t>godine u</w:t>
      </w:r>
      <w:r w:rsidR="005B5DF7">
        <w:rPr>
          <w:sz w:val="22"/>
          <w:szCs w:val="22"/>
        </w:rPr>
        <w:t xml:space="preserve"> 1</w:t>
      </w:r>
      <w:r w:rsidR="00462207">
        <w:rPr>
          <w:sz w:val="22"/>
          <w:szCs w:val="22"/>
        </w:rPr>
        <w:t>1:30</w:t>
      </w:r>
      <w:r w:rsidR="00A3504B">
        <w:rPr>
          <w:sz w:val="22"/>
          <w:szCs w:val="22"/>
        </w:rPr>
        <w:t xml:space="preserve"> sati za </w:t>
      </w:r>
      <w:r w:rsidR="007073F1">
        <w:rPr>
          <w:sz w:val="22"/>
          <w:szCs w:val="22"/>
        </w:rPr>
        <w:t>predmetnu nabavku</w:t>
      </w:r>
      <w:r w:rsidR="002E3074">
        <w:rPr>
          <w:sz w:val="22"/>
          <w:szCs w:val="22"/>
        </w:rPr>
        <w:t xml:space="preserve">, prema kojoj je utvrđena konačna rang lista </w:t>
      </w:r>
      <w:r w:rsidR="005541F3">
        <w:rPr>
          <w:sz w:val="22"/>
          <w:szCs w:val="22"/>
        </w:rPr>
        <w:t>ponuđača koji su učestvovali u e-aukciji</w:t>
      </w:r>
      <w:r w:rsidR="002E3074">
        <w:rPr>
          <w:sz w:val="22"/>
          <w:szCs w:val="22"/>
        </w:rPr>
        <w:t>:</w:t>
      </w:r>
    </w:p>
    <w:tbl>
      <w:tblPr>
        <w:tblStyle w:val="Koordinatnamreatabel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2"/>
        <w:gridCol w:w="4501"/>
        <w:gridCol w:w="1985"/>
        <w:gridCol w:w="1276"/>
        <w:gridCol w:w="1134"/>
      </w:tblGrid>
      <w:tr w:rsidR="004C695F" w:rsidRPr="00082D2E" w:rsidTr="00082D2E">
        <w:tc>
          <w:tcPr>
            <w:tcW w:w="602" w:type="dxa"/>
          </w:tcPr>
          <w:p w:rsidR="004C695F" w:rsidRPr="00082D2E" w:rsidRDefault="004C695F" w:rsidP="004C695F">
            <w:pPr>
              <w:jc w:val="center"/>
              <w:rPr>
                <w:b/>
                <w:sz w:val="22"/>
                <w:szCs w:val="22"/>
                <w:u w:val="none"/>
              </w:rPr>
            </w:pPr>
            <w:r w:rsidRPr="00082D2E">
              <w:rPr>
                <w:b/>
                <w:sz w:val="22"/>
                <w:szCs w:val="22"/>
                <w:u w:val="none"/>
              </w:rPr>
              <w:t>R/B</w:t>
            </w:r>
          </w:p>
        </w:tc>
        <w:tc>
          <w:tcPr>
            <w:tcW w:w="4501" w:type="dxa"/>
          </w:tcPr>
          <w:p w:rsidR="004C695F" w:rsidRPr="00082D2E" w:rsidRDefault="004C695F" w:rsidP="004C695F">
            <w:pPr>
              <w:jc w:val="center"/>
              <w:rPr>
                <w:b/>
                <w:sz w:val="22"/>
                <w:szCs w:val="22"/>
                <w:u w:val="none"/>
              </w:rPr>
            </w:pPr>
            <w:r w:rsidRPr="00082D2E">
              <w:rPr>
                <w:b/>
                <w:sz w:val="22"/>
                <w:szCs w:val="22"/>
                <w:u w:val="none"/>
              </w:rPr>
              <w:t>Naziv ponuđača</w:t>
            </w:r>
          </w:p>
        </w:tc>
        <w:tc>
          <w:tcPr>
            <w:tcW w:w="1985" w:type="dxa"/>
          </w:tcPr>
          <w:p w:rsidR="004C695F" w:rsidRPr="00082D2E" w:rsidRDefault="004C695F" w:rsidP="004C695F">
            <w:pPr>
              <w:jc w:val="center"/>
              <w:rPr>
                <w:b/>
                <w:sz w:val="22"/>
                <w:szCs w:val="22"/>
                <w:u w:val="none"/>
              </w:rPr>
            </w:pPr>
            <w:r w:rsidRPr="00082D2E">
              <w:rPr>
                <w:b/>
                <w:sz w:val="22"/>
                <w:szCs w:val="22"/>
                <w:u w:val="none"/>
              </w:rPr>
              <w:t xml:space="preserve">Konačna cijena u KM </w:t>
            </w:r>
            <w:r w:rsidRPr="00082D2E">
              <w:rPr>
                <w:b/>
                <w:sz w:val="22"/>
                <w:szCs w:val="22"/>
                <w:u w:val="none"/>
                <w:lang w:val="sr-Cyrl-BA"/>
              </w:rPr>
              <w:t>bez PDV-a</w:t>
            </w:r>
          </w:p>
        </w:tc>
        <w:tc>
          <w:tcPr>
            <w:tcW w:w="1276" w:type="dxa"/>
          </w:tcPr>
          <w:p w:rsidR="004C695F" w:rsidRPr="00082D2E" w:rsidRDefault="004C695F" w:rsidP="004C695F">
            <w:pPr>
              <w:jc w:val="center"/>
              <w:rPr>
                <w:b/>
                <w:sz w:val="22"/>
                <w:szCs w:val="22"/>
                <w:u w:val="none"/>
              </w:rPr>
            </w:pPr>
            <w:r w:rsidRPr="00082D2E">
              <w:rPr>
                <w:b/>
                <w:sz w:val="22"/>
                <w:szCs w:val="22"/>
                <w:u w:val="none"/>
              </w:rPr>
              <w:t>Umanjena cijena</w:t>
            </w:r>
          </w:p>
        </w:tc>
        <w:tc>
          <w:tcPr>
            <w:tcW w:w="1134" w:type="dxa"/>
          </w:tcPr>
          <w:p w:rsidR="004C695F" w:rsidRPr="00082D2E" w:rsidRDefault="004C695F" w:rsidP="004C695F">
            <w:pPr>
              <w:jc w:val="center"/>
              <w:rPr>
                <w:b/>
                <w:sz w:val="22"/>
                <w:szCs w:val="22"/>
                <w:u w:val="none"/>
              </w:rPr>
            </w:pPr>
            <w:r w:rsidRPr="00082D2E">
              <w:rPr>
                <w:b/>
                <w:sz w:val="22"/>
                <w:szCs w:val="22"/>
                <w:u w:val="none"/>
              </w:rPr>
              <w:t>Rang</w:t>
            </w:r>
            <w:r w:rsidR="00C43CEC" w:rsidRPr="00082D2E">
              <w:rPr>
                <w:b/>
                <w:sz w:val="22"/>
                <w:szCs w:val="22"/>
                <w:u w:val="none"/>
              </w:rPr>
              <w:t>.</w:t>
            </w:r>
          </w:p>
        </w:tc>
      </w:tr>
      <w:tr w:rsidR="004C695F" w:rsidRPr="00082D2E" w:rsidTr="00082D2E">
        <w:tc>
          <w:tcPr>
            <w:tcW w:w="602" w:type="dxa"/>
          </w:tcPr>
          <w:p w:rsidR="004C695F" w:rsidRPr="00082D2E" w:rsidRDefault="004C695F" w:rsidP="00665617">
            <w:pPr>
              <w:rPr>
                <w:sz w:val="22"/>
                <w:szCs w:val="22"/>
                <w:u w:val="none"/>
              </w:rPr>
            </w:pPr>
            <w:r w:rsidRPr="00082D2E">
              <w:rPr>
                <w:sz w:val="22"/>
                <w:szCs w:val="22"/>
                <w:u w:val="none"/>
              </w:rPr>
              <w:t>1</w:t>
            </w:r>
          </w:p>
        </w:tc>
        <w:tc>
          <w:tcPr>
            <w:tcW w:w="4501" w:type="dxa"/>
          </w:tcPr>
          <w:p w:rsidR="004C695F" w:rsidRPr="00082D2E" w:rsidRDefault="005B5DF7" w:rsidP="00665617">
            <w:pPr>
              <w:rPr>
                <w:sz w:val="22"/>
                <w:szCs w:val="22"/>
                <w:u w:val="none"/>
                <w:lang w:val="sr-Cyrl-BA"/>
              </w:rPr>
            </w:pPr>
            <w:r w:rsidRPr="00082D2E">
              <w:rPr>
                <w:sz w:val="22"/>
                <w:szCs w:val="22"/>
                <w:u w:val="none"/>
              </w:rPr>
              <w:t>ZR</w:t>
            </w:r>
            <w:r w:rsidRPr="00082D2E">
              <w:rPr>
                <w:sz w:val="22"/>
                <w:szCs w:val="22"/>
                <w:u w:val="none"/>
                <w:lang w:val="sr-Cyrl-BA"/>
              </w:rPr>
              <w:t>„</w:t>
            </w:r>
            <w:r w:rsidRPr="00082D2E">
              <w:rPr>
                <w:sz w:val="22"/>
                <w:szCs w:val="22"/>
                <w:u w:val="none"/>
              </w:rPr>
              <w:t>GM-KOP“ Goluban Miličić s.p. Osmaci</w:t>
            </w:r>
          </w:p>
        </w:tc>
        <w:tc>
          <w:tcPr>
            <w:tcW w:w="1985" w:type="dxa"/>
          </w:tcPr>
          <w:p w:rsidR="004C695F" w:rsidRPr="00082D2E" w:rsidRDefault="00462207" w:rsidP="00462207">
            <w:pPr>
              <w:jc w:val="center"/>
              <w:rPr>
                <w:sz w:val="22"/>
                <w:szCs w:val="22"/>
                <w:u w:val="none"/>
              </w:rPr>
            </w:pPr>
            <w:r w:rsidRPr="00082D2E">
              <w:rPr>
                <w:sz w:val="22"/>
                <w:szCs w:val="22"/>
                <w:u w:val="none"/>
              </w:rPr>
              <w:t>27.</w:t>
            </w:r>
            <w:r w:rsidR="005B5DF7" w:rsidRPr="00082D2E">
              <w:rPr>
                <w:sz w:val="22"/>
                <w:szCs w:val="22"/>
                <w:u w:val="none"/>
              </w:rPr>
              <w:t>.</w:t>
            </w:r>
            <w:r w:rsidRPr="00082D2E">
              <w:rPr>
                <w:sz w:val="22"/>
                <w:szCs w:val="22"/>
                <w:u w:val="none"/>
              </w:rPr>
              <w:t>347</w:t>
            </w:r>
            <w:r w:rsidR="005B5DF7" w:rsidRPr="00082D2E">
              <w:rPr>
                <w:sz w:val="22"/>
                <w:szCs w:val="22"/>
                <w:u w:val="none"/>
              </w:rPr>
              <w:t>,00</w:t>
            </w:r>
          </w:p>
        </w:tc>
        <w:tc>
          <w:tcPr>
            <w:tcW w:w="1276" w:type="dxa"/>
          </w:tcPr>
          <w:p w:rsidR="004C695F" w:rsidRPr="00082D2E" w:rsidRDefault="004C695F" w:rsidP="00462207">
            <w:pPr>
              <w:jc w:val="center"/>
              <w:rPr>
                <w:sz w:val="22"/>
                <w:szCs w:val="22"/>
                <w:u w:val="none"/>
                <w:shd w:val="clear" w:color="auto" w:fill="FFFFFF"/>
              </w:rPr>
            </w:pPr>
            <w:r w:rsidRPr="00082D2E">
              <w:rPr>
                <w:sz w:val="22"/>
                <w:szCs w:val="22"/>
                <w:u w:val="none"/>
                <w:shd w:val="clear" w:color="auto" w:fill="FFFFFF"/>
              </w:rPr>
              <w:t>0</w:t>
            </w:r>
            <w:r w:rsidR="005B5DF7" w:rsidRPr="00082D2E">
              <w:rPr>
                <w:sz w:val="22"/>
                <w:szCs w:val="22"/>
                <w:u w:val="none"/>
                <w:shd w:val="clear" w:color="auto" w:fill="FFFFFF"/>
              </w:rPr>
              <w:t>,</w:t>
            </w:r>
            <w:r w:rsidR="00462207" w:rsidRPr="00082D2E">
              <w:rPr>
                <w:sz w:val="22"/>
                <w:szCs w:val="22"/>
                <w:u w:val="none"/>
                <w:shd w:val="clear" w:color="auto" w:fill="FFFFFF"/>
              </w:rPr>
              <w:t>98</w:t>
            </w:r>
            <w:r w:rsidR="005B5DF7" w:rsidRPr="00082D2E">
              <w:rPr>
                <w:sz w:val="22"/>
                <w:szCs w:val="22"/>
                <w:u w:val="none"/>
                <w:shd w:val="clear" w:color="auto" w:fill="FFFFFF"/>
              </w:rPr>
              <w:t xml:space="preserve"> </w:t>
            </w:r>
            <w:r w:rsidRPr="00082D2E">
              <w:rPr>
                <w:sz w:val="22"/>
                <w:szCs w:val="22"/>
                <w:u w:val="none"/>
                <w:shd w:val="clear" w:color="auto" w:fill="FFFFFF"/>
              </w:rPr>
              <w:t>%</w:t>
            </w:r>
          </w:p>
        </w:tc>
        <w:tc>
          <w:tcPr>
            <w:tcW w:w="1134" w:type="dxa"/>
          </w:tcPr>
          <w:p w:rsidR="004C695F" w:rsidRPr="00082D2E" w:rsidRDefault="004C695F" w:rsidP="004C695F">
            <w:pPr>
              <w:jc w:val="center"/>
              <w:rPr>
                <w:sz w:val="22"/>
                <w:szCs w:val="22"/>
                <w:u w:val="none"/>
                <w:shd w:val="clear" w:color="auto" w:fill="FFFFFF"/>
              </w:rPr>
            </w:pPr>
            <w:r w:rsidRPr="00082D2E">
              <w:rPr>
                <w:sz w:val="22"/>
                <w:szCs w:val="22"/>
                <w:u w:val="none"/>
                <w:shd w:val="clear" w:color="auto" w:fill="FFFFFF"/>
              </w:rPr>
              <w:t>1</w:t>
            </w:r>
          </w:p>
        </w:tc>
      </w:tr>
      <w:tr w:rsidR="004C695F" w:rsidRPr="00082D2E" w:rsidTr="00082D2E">
        <w:tc>
          <w:tcPr>
            <w:tcW w:w="602" w:type="dxa"/>
          </w:tcPr>
          <w:p w:rsidR="004C695F" w:rsidRPr="00082D2E" w:rsidRDefault="004C695F" w:rsidP="002A5302">
            <w:pPr>
              <w:rPr>
                <w:sz w:val="22"/>
                <w:szCs w:val="22"/>
                <w:u w:val="none"/>
              </w:rPr>
            </w:pPr>
            <w:r w:rsidRPr="00082D2E">
              <w:rPr>
                <w:sz w:val="22"/>
                <w:szCs w:val="22"/>
                <w:u w:val="none"/>
              </w:rPr>
              <w:t>2</w:t>
            </w:r>
          </w:p>
        </w:tc>
        <w:tc>
          <w:tcPr>
            <w:tcW w:w="4501" w:type="dxa"/>
          </w:tcPr>
          <w:p w:rsidR="004C695F" w:rsidRPr="00082D2E" w:rsidRDefault="005B5DF7" w:rsidP="005B5DF7">
            <w:pPr>
              <w:rPr>
                <w:sz w:val="22"/>
                <w:szCs w:val="22"/>
                <w:u w:val="none"/>
              </w:rPr>
            </w:pPr>
            <w:r w:rsidRPr="00082D2E">
              <w:rPr>
                <w:sz w:val="22"/>
                <w:szCs w:val="22"/>
                <w:u w:val="none"/>
                <w:lang w:val="sr-Cyrl-BA"/>
              </w:rPr>
              <w:t>„</w:t>
            </w:r>
            <w:r w:rsidR="00C43CEC" w:rsidRPr="00082D2E">
              <w:rPr>
                <w:sz w:val="22"/>
                <w:szCs w:val="22"/>
                <w:u w:val="none"/>
              </w:rPr>
              <w:t xml:space="preserve">ERING“ </w:t>
            </w:r>
            <w:proofErr w:type="spellStart"/>
            <w:r w:rsidR="00C43CEC" w:rsidRPr="00082D2E">
              <w:rPr>
                <w:sz w:val="22"/>
                <w:szCs w:val="22"/>
                <w:u w:val="none"/>
              </w:rPr>
              <w:t>d.o.o</w:t>
            </w:r>
            <w:proofErr w:type="spellEnd"/>
            <w:r w:rsidR="00462207" w:rsidRPr="00082D2E">
              <w:rPr>
                <w:sz w:val="22"/>
                <w:szCs w:val="22"/>
                <w:u w:val="none"/>
              </w:rPr>
              <w:t>. Živinice</w:t>
            </w:r>
          </w:p>
        </w:tc>
        <w:tc>
          <w:tcPr>
            <w:tcW w:w="1985" w:type="dxa"/>
          </w:tcPr>
          <w:p w:rsidR="004C695F" w:rsidRPr="00082D2E" w:rsidRDefault="00462207" w:rsidP="00462207">
            <w:pPr>
              <w:jc w:val="center"/>
              <w:rPr>
                <w:sz w:val="22"/>
                <w:szCs w:val="22"/>
                <w:u w:val="none"/>
              </w:rPr>
            </w:pPr>
            <w:r w:rsidRPr="00082D2E">
              <w:rPr>
                <w:sz w:val="22"/>
                <w:szCs w:val="22"/>
                <w:u w:val="none"/>
              </w:rPr>
              <w:t>27</w:t>
            </w:r>
            <w:r w:rsidR="005B5DF7" w:rsidRPr="00082D2E">
              <w:rPr>
                <w:sz w:val="22"/>
                <w:szCs w:val="22"/>
                <w:u w:val="none"/>
              </w:rPr>
              <w:t>.</w:t>
            </w:r>
            <w:r w:rsidRPr="00082D2E">
              <w:rPr>
                <w:sz w:val="22"/>
                <w:szCs w:val="22"/>
                <w:u w:val="none"/>
              </w:rPr>
              <w:t>348</w:t>
            </w:r>
            <w:r w:rsidR="005B5DF7" w:rsidRPr="00082D2E">
              <w:rPr>
                <w:sz w:val="22"/>
                <w:szCs w:val="22"/>
                <w:u w:val="none"/>
              </w:rPr>
              <w:t>,00</w:t>
            </w:r>
          </w:p>
        </w:tc>
        <w:tc>
          <w:tcPr>
            <w:tcW w:w="1276" w:type="dxa"/>
          </w:tcPr>
          <w:p w:rsidR="004C695F" w:rsidRPr="00082D2E" w:rsidRDefault="004C695F" w:rsidP="004C695F">
            <w:pPr>
              <w:jc w:val="center"/>
              <w:rPr>
                <w:sz w:val="22"/>
                <w:szCs w:val="22"/>
                <w:u w:val="none"/>
                <w:lang w:val="sr-Cyrl-BA"/>
              </w:rPr>
            </w:pPr>
            <w:r w:rsidRPr="00082D2E">
              <w:rPr>
                <w:sz w:val="22"/>
                <w:szCs w:val="22"/>
                <w:u w:val="none"/>
                <w:shd w:val="clear" w:color="auto" w:fill="FFFFFF"/>
              </w:rPr>
              <w:t>0%</w:t>
            </w:r>
          </w:p>
        </w:tc>
        <w:tc>
          <w:tcPr>
            <w:tcW w:w="1134" w:type="dxa"/>
          </w:tcPr>
          <w:p w:rsidR="004C695F" w:rsidRPr="00082D2E" w:rsidRDefault="004C695F" w:rsidP="004C695F">
            <w:pPr>
              <w:jc w:val="center"/>
              <w:rPr>
                <w:sz w:val="22"/>
                <w:szCs w:val="22"/>
                <w:u w:val="none"/>
              </w:rPr>
            </w:pPr>
            <w:r w:rsidRPr="00082D2E">
              <w:rPr>
                <w:sz w:val="22"/>
                <w:szCs w:val="22"/>
                <w:u w:val="none"/>
              </w:rPr>
              <w:t>2</w:t>
            </w:r>
          </w:p>
        </w:tc>
      </w:tr>
      <w:tr w:rsidR="00462207" w:rsidRPr="00082D2E" w:rsidTr="00082D2E">
        <w:tc>
          <w:tcPr>
            <w:tcW w:w="602" w:type="dxa"/>
          </w:tcPr>
          <w:p w:rsidR="00462207" w:rsidRPr="00082D2E" w:rsidRDefault="00513D9A" w:rsidP="002A5302">
            <w:pPr>
              <w:rPr>
                <w:sz w:val="22"/>
                <w:szCs w:val="22"/>
                <w:u w:val="none"/>
              </w:rPr>
            </w:pPr>
            <w:r w:rsidRPr="00082D2E">
              <w:rPr>
                <w:sz w:val="22"/>
                <w:szCs w:val="22"/>
                <w:u w:val="none"/>
              </w:rPr>
              <w:t>3</w:t>
            </w:r>
          </w:p>
        </w:tc>
        <w:tc>
          <w:tcPr>
            <w:tcW w:w="4501" w:type="dxa"/>
          </w:tcPr>
          <w:p w:rsidR="00462207" w:rsidRPr="00082D2E" w:rsidRDefault="00C43CEC" w:rsidP="005B5DF7">
            <w:pPr>
              <w:rPr>
                <w:sz w:val="22"/>
                <w:szCs w:val="22"/>
                <w:u w:val="none"/>
                <w:lang w:val="sr-Cyrl-BA"/>
              </w:rPr>
            </w:pPr>
            <w:r w:rsidRPr="00082D2E">
              <w:rPr>
                <w:sz w:val="22"/>
                <w:szCs w:val="22"/>
                <w:u w:val="none"/>
              </w:rPr>
              <w:t>„KIPARIS“</w:t>
            </w:r>
            <w:r w:rsidR="00462207" w:rsidRPr="00082D2E">
              <w:rPr>
                <w:sz w:val="22"/>
                <w:szCs w:val="22"/>
                <w:u w:val="none"/>
              </w:rPr>
              <w:t xml:space="preserve"> </w:t>
            </w:r>
            <w:proofErr w:type="spellStart"/>
            <w:r w:rsidR="00462207" w:rsidRPr="00082D2E">
              <w:rPr>
                <w:sz w:val="22"/>
                <w:szCs w:val="22"/>
                <w:u w:val="none"/>
              </w:rPr>
              <w:t>d</w:t>
            </w:r>
            <w:r w:rsidRPr="00082D2E">
              <w:rPr>
                <w:sz w:val="22"/>
                <w:szCs w:val="22"/>
                <w:u w:val="none"/>
              </w:rPr>
              <w:t>.</w:t>
            </w:r>
            <w:r w:rsidR="00462207" w:rsidRPr="00082D2E">
              <w:rPr>
                <w:sz w:val="22"/>
                <w:szCs w:val="22"/>
                <w:u w:val="none"/>
              </w:rPr>
              <w:t>o</w:t>
            </w:r>
            <w:r w:rsidRPr="00082D2E">
              <w:rPr>
                <w:sz w:val="22"/>
                <w:szCs w:val="22"/>
                <w:u w:val="none"/>
              </w:rPr>
              <w:t>.o</w:t>
            </w:r>
            <w:proofErr w:type="spellEnd"/>
            <w:r w:rsidRPr="00082D2E">
              <w:rPr>
                <w:sz w:val="22"/>
                <w:szCs w:val="22"/>
                <w:u w:val="none"/>
              </w:rPr>
              <w:t xml:space="preserve">. </w:t>
            </w:r>
            <w:r w:rsidR="00462207" w:rsidRPr="00082D2E">
              <w:rPr>
                <w:sz w:val="22"/>
                <w:szCs w:val="22"/>
                <w:u w:val="none"/>
              </w:rPr>
              <w:t>Zvornik</w:t>
            </w:r>
          </w:p>
        </w:tc>
        <w:tc>
          <w:tcPr>
            <w:tcW w:w="1985" w:type="dxa"/>
          </w:tcPr>
          <w:p w:rsidR="00462207" w:rsidRPr="00082D2E" w:rsidRDefault="00462207" w:rsidP="00462207">
            <w:pPr>
              <w:jc w:val="center"/>
              <w:rPr>
                <w:sz w:val="22"/>
                <w:szCs w:val="22"/>
                <w:u w:val="none"/>
              </w:rPr>
            </w:pPr>
            <w:r w:rsidRPr="00082D2E">
              <w:rPr>
                <w:sz w:val="22"/>
                <w:szCs w:val="22"/>
                <w:u w:val="none"/>
              </w:rPr>
              <w:t>27.500,00</w:t>
            </w:r>
          </w:p>
        </w:tc>
        <w:tc>
          <w:tcPr>
            <w:tcW w:w="1276" w:type="dxa"/>
          </w:tcPr>
          <w:p w:rsidR="00462207" w:rsidRPr="00082D2E" w:rsidRDefault="00462207" w:rsidP="004C695F">
            <w:pPr>
              <w:jc w:val="center"/>
              <w:rPr>
                <w:sz w:val="22"/>
                <w:szCs w:val="22"/>
                <w:u w:val="none"/>
                <w:shd w:val="clear" w:color="auto" w:fill="FFFFFF"/>
              </w:rPr>
            </w:pPr>
            <w:r w:rsidRPr="00082D2E">
              <w:rPr>
                <w:sz w:val="22"/>
                <w:szCs w:val="22"/>
                <w:u w:val="none"/>
                <w:shd w:val="clear" w:color="auto" w:fill="FFFFFF"/>
              </w:rPr>
              <w:t>0%</w:t>
            </w:r>
          </w:p>
        </w:tc>
        <w:tc>
          <w:tcPr>
            <w:tcW w:w="1134" w:type="dxa"/>
          </w:tcPr>
          <w:p w:rsidR="00462207" w:rsidRPr="00082D2E" w:rsidRDefault="00462207" w:rsidP="004C695F">
            <w:pPr>
              <w:jc w:val="center"/>
              <w:rPr>
                <w:sz w:val="22"/>
                <w:szCs w:val="22"/>
                <w:u w:val="none"/>
              </w:rPr>
            </w:pPr>
            <w:r w:rsidRPr="00082D2E">
              <w:rPr>
                <w:sz w:val="22"/>
                <w:szCs w:val="22"/>
                <w:u w:val="none"/>
              </w:rPr>
              <w:t>3</w:t>
            </w:r>
          </w:p>
        </w:tc>
      </w:tr>
      <w:tr w:rsidR="00462207" w:rsidRPr="00082D2E" w:rsidTr="00082D2E">
        <w:tc>
          <w:tcPr>
            <w:tcW w:w="602" w:type="dxa"/>
          </w:tcPr>
          <w:p w:rsidR="00462207" w:rsidRPr="00082D2E" w:rsidRDefault="00513D9A" w:rsidP="002A5302">
            <w:pPr>
              <w:rPr>
                <w:sz w:val="22"/>
                <w:szCs w:val="22"/>
                <w:u w:val="none"/>
              </w:rPr>
            </w:pPr>
            <w:r w:rsidRPr="00082D2E">
              <w:rPr>
                <w:sz w:val="22"/>
                <w:szCs w:val="22"/>
                <w:u w:val="none"/>
              </w:rPr>
              <w:t>4</w:t>
            </w:r>
          </w:p>
        </w:tc>
        <w:tc>
          <w:tcPr>
            <w:tcW w:w="4501" w:type="dxa"/>
          </w:tcPr>
          <w:p w:rsidR="00462207" w:rsidRPr="00082D2E" w:rsidRDefault="00C43CEC" w:rsidP="005B5DF7">
            <w:pPr>
              <w:rPr>
                <w:sz w:val="22"/>
                <w:szCs w:val="22"/>
                <w:u w:val="none"/>
              </w:rPr>
            </w:pPr>
            <w:r w:rsidRPr="00082D2E">
              <w:rPr>
                <w:sz w:val="22"/>
                <w:szCs w:val="22"/>
                <w:u w:val="none"/>
              </w:rPr>
              <w:t xml:space="preserve">„ELEKTROCENTAR PETEK“ </w:t>
            </w:r>
            <w:proofErr w:type="spellStart"/>
            <w:r w:rsidR="00462207" w:rsidRPr="00082D2E">
              <w:rPr>
                <w:sz w:val="22"/>
                <w:szCs w:val="22"/>
                <w:u w:val="none"/>
              </w:rPr>
              <w:t>d.o.o</w:t>
            </w:r>
            <w:proofErr w:type="spellEnd"/>
            <w:r w:rsidRPr="00082D2E">
              <w:rPr>
                <w:sz w:val="22"/>
                <w:szCs w:val="22"/>
                <w:u w:val="none"/>
              </w:rPr>
              <w:t xml:space="preserve">. </w:t>
            </w:r>
            <w:r w:rsidR="00462207" w:rsidRPr="00082D2E">
              <w:rPr>
                <w:sz w:val="22"/>
                <w:szCs w:val="22"/>
                <w:u w:val="none"/>
              </w:rPr>
              <w:t>Tuzla</w:t>
            </w:r>
          </w:p>
        </w:tc>
        <w:tc>
          <w:tcPr>
            <w:tcW w:w="1985" w:type="dxa"/>
          </w:tcPr>
          <w:p w:rsidR="00462207" w:rsidRPr="00082D2E" w:rsidRDefault="00513D9A" w:rsidP="00462207">
            <w:pPr>
              <w:jc w:val="center"/>
              <w:rPr>
                <w:sz w:val="22"/>
                <w:szCs w:val="22"/>
                <w:u w:val="none"/>
              </w:rPr>
            </w:pPr>
            <w:r w:rsidRPr="00082D2E">
              <w:rPr>
                <w:sz w:val="22"/>
                <w:szCs w:val="22"/>
                <w:u w:val="none"/>
              </w:rPr>
              <w:t>27.514,94</w:t>
            </w:r>
          </w:p>
        </w:tc>
        <w:tc>
          <w:tcPr>
            <w:tcW w:w="1276" w:type="dxa"/>
          </w:tcPr>
          <w:p w:rsidR="00462207" w:rsidRPr="00082D2E" w:rsidRDefault="00513D9A" w:rsidP="004C695F">
            <w:pPr>
              <w:jc w:val="center"/>
              <w:rPr>
                <w:sz w:val="22"/>
                <w:szCs w:val="22"/>
                <w:u w:val="none"/>
                <w:shd w:val="clear" w:color="auto" w:fill="FFFFFF"/>
              </w:rPr>
            </w:pPr>
            <w:r w:rsidRPr="00082D2E">
              <w:rPr>
                <w:sz w:val="22"/>
                <w:szCs w:val="22"/>
                <w:u w:val="none"/>
                <w:shd w:val="clear" w:color="auto" w:fill="FFFFFF"/>
              </w:rPr>
              <w:t>0%</w:t>
            </w:r>
          </w:p>
        </w:tc>
        <w:tc>
          <w:tcPr>
            <w:tcW w:w="1134" w:type="dxa"/>
          </w:tcPr>
          <w:p w:rsidR="00462207" w:rsidRPr="00082D2E" w:rsidRDefault="00513D9A" w:rsidP="004C695F">
            <w:pPr>
              <w:jc w:val="center"/>
              <w:rPr>
                <w:sz w:val="22"/>
                <w:szCs w:val="22"/>
                <w:u w:val="none"/>
              </w:rPr>
            </w:pPr>
            <w:r w:rsidRPr="00082D2E">
              <w:rPr>
                <w:sz w:val="22"/>
                <w:szCs w:val="22"/>
                <w:u w:val="none"/>
              </w:rPr>
              <w:t>4</w:t>
            </w:r>
          </w:p>
        </w:tc>
      </w:tr>
      <w:tr w:rsidR="00513D9A" w:rsidRPr="00082D2E" w:rsidTr="00082D2E">
        <w:tc>
          <w:tcPr>
            <w:tcW w:w="602" w:type="dxa"/>
          </w:tcPr>
          <w:p w:rsidR="00513D9A" w:rsidRPr="00082D2E" w:rsidRDefault="00513D9A" w:rsidP="002A5302">
            <w:pPr>
              <w:rPr>
                <w:sz w:val="22"/>
                <w:szCs w:val="22"/>
                <w:u w:val="none"/>
              </w:rPr>
            </w:pPr>
            <w:r w:rsidRPr="00082D2E">
              <w:rPr>
                <w:sz w:val="22"/>
                <w:szCs w:val="22"/>
                <w:u w:val="none"/>
              </w:rPr>
              <w:t>5</w:t>
            </w:r>
          </w:p>
        </w:tc>
        <w:tc>
          <w:tcPr>
            <w:tcW w:w="4501" w:type="dxa"/>
          </w:tcPr>
          <w:p w:rsidR="00513D9A" w:rsidRPr="00082D2E" w:rsidRDefault="00C43CEC" w:rsidP="005B5DF7">
            <w:pPr>
              <w:rPr>
                <w:sz w:val="22"/>
                <w:szCs w:val="22"/>
                <w:u w:val="none"/>
              </w:rPr>
            </w:pPr>
            <w:r w:rsidRPr="00082D2E">
              <w:rPr>
                <w:sz w:val="22"/>
                <w:szCs w:val="22"/>
                <w:u w:val="none"/>
              </w:rPr>
              <w:t xml:space="preserve">„RIMENERG“ </w:t>
            </w:r>
            <w:r w:rsidR="00513D9A" w:rsidRPr="00082D2E">
              <w:rPr>
                <w:sz w:val="22"/>
                <w:szCs w:val="22"/>
                <w:u w:val="none"/>
              </w:rPr>
              <w:t xml:space="preserve"> </w:t>
            </w:r>
            <w:proofErr w:type="spellStart"/>
            <w:r w:rsidR="00513D9A" w:rsidRPr="00082D2E">
              <w:rPr>
                <w:sz w:val="22"/>
                <w:szCs w:val="22"/>
                <w:u w:val="none"/>
              </w:rPr>
              <w:t>do.o.o</w:t>
            </w:r>
            <w:proofErr w:type="spellEnd"/>
            <w:r w:rsidR="00513D9A" w:rsidRPr="00082D2E">
              <w:rPr>
                <w:sz w:val="22"/>
                <w:szCs w:val="22"/>
                <w:u w:val="none"/>
              </w:rPr>
              <w:t>.</w:t>
            </w:r>
            <w:r w:rsidRPr="00082D2E">
              <w:rPr>
                <w:sz w:val="22"/>
                <w:szCs w:val="22"/>
                <w:u w:val="none"/>
              </w:rPr>
              <w:t xml:space="preserve"> Banovići</w:t>
            </w:r>
          </w:p>
        </w:tc>
        <w:tc>
          <w:tcPr>
            <w:tcW w:w="1985" w:type="dxa"/>
          </w:tcPr>
          <w:p w:rsidR="00513D9A" w:rsidRPr="00082D2E" w:rsidRDefault="00513D9A" w:rsidP="00462207">
            <w:pPr>
              <w:jc w:val="center"/>
              <w:rPr>
                <w:sz w:val="22"/>
                <w:szCs w:val="22"/>
                <w:u w:val="none"/>
              </w:rPr>
            </w:pPr>
            <w:r w:rsidRPr="00082D2E">
              <w:rPr>
                <w:sz w:val="22"/>
                <w:szCs w:val="22"/>
                <w:u w:val="none"/>
              </w:rPr>
              <w:t>27.596,00</w:t>
            </w:r>
          </w:p>
        </w:tc>
        <w:tc>
          <w:tcPr>
            <w:tcW w:w="1276" w:type="dxa"/>
          </w:tcPr>
          <w:p w:rsidR="00513D9A" w:rsidRPr="00082D2E" w:rsidRDefault="00513D9A" w:rsidP="004C695F">
            <w:pPr>
              <w:jc w:val="center"/>
              <w:rPr>
                <w:sz w:val="22"/>
                <w:szCs w:val="22"/>
                <w:u w:val="none"/>
                <w:shd w:val="clear" w:color="auto" w:fill="FFFFFF"/>
              </w:rPr>
            </w:pPr>
            <w:r w:rsidRPr="00082D2E">
              <w:rPr>
                <w:sz w:val="22"/>
                <w:szCs w:val="22"/>
                <w:u w:val="none"/>
                <w:shd w:val="clear" w:color="auto" w:fill="FFFFFF"/>
              </w:rPr>
              <w:t>0%</w:t>
            </w:r>
          </w:p>
        </w:tc>
        <w:tc>
          <w:tcPr>
            <w:tcW w:w="1134" w:type="dxa"/>
          </w:tcPr>
          <w:p w:rsidR="00513D9A" w:rsidRPr="00082D2E" w:rsidRDefault="00513D9A" w:rsidP="004C695F">
            <w:pPr>
              <w:jc w:val="center"/>
              <w:rPr>
                <w:sz w:val="22"/>
                <w:szCs w:val="22"/>
                <w:u w:val="none"/>
              </w:rPr>
            </w:pPr>
            <w:r w:rsidRPr="00082D2E">
              <w:rPr>
                <w:sz w:val="22"/>
                <w:szCs w:val="22"/>
                <w:u w:val="none"/>
              </w:rPr>
              <w:t>5</w:t>
            </w:r>
          </w:p>
        </w:tc>
      </w:tr>
      <w:tr w:rsidR="00513D9A" w:rsidRPr="00082D2E" w:rsidTr="00082D2E">
        <w:tc>
          <w:tcPr>
            <w:tcW w:w="602" w:type="dxa"/>
          </w:tcPr>
          <w:p w:rsidR="00513D9A" w:rsidRPr="00082D2E" w:rsidRDefault="00513D9A" w:rsidP="002A5302">
            <w:pPr>
              <w:rPr>
                <w:sz w:val="22"/>
                <w:szCs w:val="22"/>
                <w:u w:val="none"/>
              </w:rPr>
            </w:pPr>
            <w:r w:rsidRPr="00082D2E">
              <w:rPr>
                <w:sz w:val="22"/>
                <w:szCs w:val="22"/>
                <w:u w:val="none"/>
              </w:rPr>
              <w:t>6</w:t>
            </w:r>
          </w:p>
        </w:tc>
        <w:tc>
          <w:tcPr>
            <w:tcW w:w="4501" w:type="dxa"/>
          </w:tcPr>
          <w:p w:rsidR="00513D9A" w:rsidRPr="00082D2E" w:rsidRDefault="00082D2E" w:rsidP="005B5DF7">
            <w:pPr>
              <w:rPr>
                <w:sz w:val="22"/>
                <w:szCs w:val="22"/>
                <w:u w:val="none"/>
              </w:rPr>
            </w:pPr>
            <w:r w:rsidRPr="00082D2E">
              <w:rPr>
                <w:sz w:val="22"/>
                <w:szCs w:val="22"/>
                <w:u w:val="none"/>
              </w:rPr>
              <w:t xml:space="preserve">„KOP I KO“ </w:t>
            </w:r>
            <w:proofErr w:type="spellStart"/>
            <w:r w:rsidR="00513D9A" w:rsidRPr="00082D2E">
              <w:rPr>
                <w:sz w:val="22"/>
                <w:szCs w:val="22"/>
                <w:u w:val="none"/>
              </w:rPr>
              <w:t>d.o.o</w:t>
            </w:r>
            <w:proofErr w:type="spellEnd"/>
            <w:r w:rsidR="00513D9A" w:rsidRPr="00082D2E">
              <w:rPr>
                <w:sz w:val="22"/>
                <w:szCs w:val="22"/>
                <w:u w:val="none"/>
              </w:rPr>
              <w:t>. Tuzla</w:t>
            </w:r>
          </w:p>
        </w:tc>
        <w:tc>
          <w:tcPr>
            <w:tcW w:w="1985" w:type="dxa"/>
          </w:tcPr>
          <w:p w:rsidR="00513D9A" w:rsidRPr="00082D2E" w:rsidRDefault="00513D9A" w:rsidP="00462207">
            <w:pPr>
              <w:jc w:val="center"/>
              <w:rPr>
                <w:sz w:val="22"/>
                <w:szCs w:val="22"/>
                <w:u w:val="none"/>
              </w:rPr>
            </w:pPr>
            <w:r w:rsidRPr="00082D2E">
              <w:rPr>
                <w:sz w:val="22"/>
                <w:szCs w:val="22"/>
                <w:u w:val="none"/>
              </w:rPr>
              <w:t>27.628,00</w:t>
            </w:r>
          </w:p>
        </w:tc>
        <w:tc>
          <w:tcPr>
            <w:tcW w:w="1276" w:type="dxa"/>
          </w:tcPr>
          <w:p w:rsidR="00513D9A" w:rsidRPr="00082D2E" w:rsidRDefault="00513D9A" w:rsidP="004C695F">
            <w:pPr>
              <w:jc w:val="center"/>
              <w:rPr>
                <w:sz w:val="22"/>
                <w:szCs w:val="22"/>
                <w:u w:val="none"/>
                <w:shd w:val="clear" w:color="auto" w:fill="FFFFFF"/>
              </w:rPr>
            </w:pPr>
            <w:r w:rsidRPr="00082D2E">
              <w:rPr>
                <w:sz w:val="22"/>
                <w:szCs w:val="22"/>
                <w:u w:val="none"/>
                <w:shd w:val="clear" w:color="auto" w:fill="FFFFFF"/>
              </w:rPr>
              <w:t>0%</w:t>
            </w:r>
          </w:p>
        </w:tc>
        <w:tc>
          <w:tcPr>
            <w:tcW w:w="1134" w:type="dxa"/>
          </w:tcPr>
          <w:p w:rsidR="00513D9A" w:rsidRPr="00082D2E" w:rsidRDefault="00513D9A" w:rsidP="004C695F">
            <w:pPr>
              <w:jc w:val="center"/>
              <w:rPr>
                <w:sz w:val="22"/>
                <w:szCs w:val="22"/>
                <w:u w:val="none"/>
              </w:rPr>
            </w:pPr>
            <w:r w:rsidRPr="00082D2E">
              <w:rPr>
                <w:sz w:val="22"/>
                <w:szCs w:val="22"/>
                <w:u w:val="none"/>
              </w:rPr>
              <w:t>6</w:t>
            </w:r>
          </w:p>
        </w:tc>
      </w:tr>
      <w:tr w:rsidR="00513D9A" w:rsidRPr="00082D2E" w:rsidTr="00082D2E">
        <w:tc>
          <w:tcPr>
            <w:tcW w:w="602" w:type="dxa"/>
          </w:tcPr>
          <w:p w:rsidR="00513D9A" w:rsidRPr="00082D2E" w:rsidRDefault="00513D9A" w:rsidP="002A5302">
            <w:pPr>
              <w:rPr>
                <w:sz w:val="22"/>
                <w:szCs w:val="22"/>
                <w:u w:val="none"/>
              </w:rPr>
            </w:pPr>
            <w:r w:rsidRPr="00082D2E">
              <w:rPr>
                <w:sz w:val="22"/>
                <w:szCs w:val="22"/>
                <w:u w:val="none"/>
              </w:rPr>
              <w:t>7</w:t>
            </w:r>
          </w:p>
        </w:tc>
        <w:tc>
          <w:tcPr>
            <w:tcW w:w="4501" w:type="dxa"/>
          </w:tcPr>
          <w:p w:rsidR="00513D9A" w:rsidRPr="00082D2E" w:rsidRDefault="00082D2E" w:rsidP="005B5DF7">
            <w:pPr>
              <w:rPr>
                <w:sz w:val="22"/>
                <w:szCs w:val="22"/>
                <w:u w:val="none"/>
              </w:rPr>
            </w:pPr>
            <w:r w:rsidRPr="00082D2E">
              <w:rPr>
                <w:sz w:val="22"/>
                <w:szCs w:val="22"/>
                <w:u w:val="none"/>
              </w:rPr>
              <w:t>„TUZEX“</w:t>
            </w:r>
            <w:r w:rsidR="00513D9A" w:rsidRPr="00082D2E">
              <w:rPr>
                <w:sz w:val="22"/>
                <w:szCs w:val="22"/>
                <w:u w:val="none"/>
              </w:rPr>
              <w:t xml:space="preserve"> </w:t>
            </w:r>
            <w:proofErr w:type="spellStart"/>
            <w:r w:rsidR="00513D9A" w:rsidRPr="00082D2E">
              <w:rPr>
                <w:sz w:val="22"/>
                <w:szCs w:val="22"/>
                <w:u w:val="none"/>
              </w:rPr>
              <w:t>d.o.o</w:t>
            </w:r>
            <w:proofErr w:type="spellEnd"/>
            <w:r w:rsidR="00513D9A" w:rsidRPr="00082D2E">
              <w:rPr>
                <w:sz w:val="22"/>
                <w:szCs w:val="22"/>
                <w:u w:val="none"/>
              </w:rPr>
              <w:t>. Tuzla</w:t>
            </w:r>
          </w:p>
        </w:tc>
        <w:tc>
          <w:tcPr>
            <w:tcW w:w="1985" w:type="dxa"/>
          </w:tcPr>
          <w:p w:rsidR="00513D9A" w:rsidRPr="00082D2E" w:rsidRDefault="00513D9A" w:rsidP="00462207">
            <w:pPr>
              <w:jc w:val="center"/>
              <w:rPr>
                <w:sz w:val="22"/>
                <w:szCs w:val="22"/>
                <w:u w:val="none"/>
              </w:rPr>
            </w:pPr>
            <w:r w:rsidRPr="00082D2E">
              <w:rPr>
                <w:sz w:val="22"/>
                <w:szCs w:val="22"/>
                <w:u w:val="none"/>
              </w:rPr>
              <w:t>27.632,00</w:t>
            </w:r>
          </w:p>
        </w:tc>
        <w:tc>
          <w:tcPr>
            <w:tcW w:w="1276" w:type="dxa"/>
          </w:tcPr>
          <w:p w:rsidR="00513D9A" w:rsidRPr="00082D2E" w:rsidRDefault="00513D9A" w:rsidP="004C695F">
            <w:pPr>
              <w:jc w:val="center"/>
              <w:rPr>
                <w:sz w:val="22"/>
                <w:szCs w:val="22"/>
                <w:u w:val="none"/>
                <w:shd w:val="clear" w:color="auto" w:fill="FFFFFF"/>
              </w:rPr>
            </w:pPr>
            <w:r w:rsidRPr="00082D2E">
              <w:rPr>
                <w:sz w:val="22"/>
                <w:szCs w:val="22"/>
                <w:u w:val="none"/>
                <w:shd w:val="clear" w:color="auto" w:fill="FFFFFF"/>
              </w:rPr>
              <w:t>0%</w:t>
            </w:r>
          </w:p>
        </w:tc>
        <w:tc>
          <w:tcPr>
            <w:tcW w:w="1134" w:type="dxa"/>
          </w:tcPr>
          <w:p w:rsidR="00513D9A" w:rsidRPr="00082D2E" w:rsidRDefault="00513D9A" w:rsidP="004C695F">
            <w:pPr>
              <w:jc w:val="center"/>
              <w:rPr>
                <w:sz w:val="22"/>
                <w:szCs w:val="22"/>
                <w:u w:val="none"/>
              </w:rPr>
            </w:pPr>
            <w:r w:rsidRPr="00082D2E">
              <w:rPr>
                <w:sz w:val="22"/>
                <w:szCs w:val="22"/>
                <w:u w:val="none"/>
              </w:rPr>
              <w:t>7</w:t>
            </w:r>
          </w:p>
        </w:tc>
      </w:tr>
    </w:tbl>
    <w:p w:rsidR="001A5D76" w:rsidRDefault="001A5D76" w:rsidP="007073F1">
      <w:pPr>
        <w:pStyle w:val="Uvlaenjetijelateksta"/>
        <w:ind w:firstLine="0"/>
        <w:rPr>
          <w:sz w:val="22"/>
          <w:szCs w:val="22"/>
        </w:rPr>
      </w:pPr>
    </w:p>
    <w:p w:rsidR="00FA6AEF" w:rsidRDefault="00FA6AEF" w:rsidP="007073F1">
      <w:pPr>
        <w:pStyle w:val="Uvlaenjetijelateksta"/>
        <w:ind w:firstLine="0"/>
        <w:rPr>
          <w:sz w:val="22"/>
          <w:szCs w:val="22"/>
        </w:rPr>
      </w:pPr>
      <w:r>
        <w:rPr>
          <w:sz w:val="22"/>
          <w:szCs w:val="22"/>
        </w:rPr>
        <w:lastRenderedPageBreak/>
        <w:tab/>
        <w:t xml:space="preserve">Slijedom navedenog, Komisija je dala preporuku da se ponuđaču </w:t>
      </w:r>
      <w:r w:rsidR="005B5DF7">
        <w:rPr>
          <w:sz w:val="22"/>
          <w:szCs w:val="22"/>
        </w:rPr>
        <w:t>ZR</w:t>
      </w:r>
      <w:r w:rsidR="005B5DF7" w:rsidRPr="004C695F">
        <w:rPr>
          <w:sz w:val="22"/>
          <w:szCs w:val="22"/>
          <w:lang w:val="sr-Cyrl-BA"/>
        </w:rPr>
        <w:t>„</w:t>
      </w:r>
      <w:r w:rsidR="005B5DF7">
        <w:rPr>
          <w:sz w:val="22"/>
          <w:szCs w:val="22"/>
        </w:rPr>
        <w:t>GM-KOP“ Goluban Miličić s.p. Osmaci</w:t>
      </w:r>
      <w:r w:rsidR="00536196">
        <w:rPr>
          <w:sz w:val="22"/>
          <w:szCs w:val="22"/>
        </w:rPr>
        <w:t>, saglasno članu</w:t>
      </w:r>
      <w:r>
        <w:rPr>
          <w:sz w:val="22"/>
          <w:szCs w:val="22"/>
        </w:rPr>
        <w:t xml:space="preserve"> 69. </w:t>
      </w:r>
      <w:r w:rsidR="00536196">
        <w:rPr>
          <w:sz w:val="22"/>
          <w:szCs w:val="22"/>
        </w:rPr>
        <w:t>s</w:t>
      </w:r>
      <w:r w:rsidR="00082D2E">
        <w:rPr>
          <w:sz w:val="22"/>
          <w:szCs w:val="22"/>
        </w:rPr>
        <w:t>tav 1. tačka a</w:t>
      </w:r>
      <w:r>
        <w:rPr>
          <w:sz w:val="22"/>
          <w:szCs w:val="22"/>
        </w:rPr>
        <w:t xml:space="preserve">) </w:t>
      </w:r>
      <w:r w:rsidRPr="00337F34">
        <w:rPr>
          <w:sz w:val="22"/>
          <w:szCs w:val="22"/>
        </w:rPr>
        <w:t>Zakona o javnim nabavkama</w:t>
      </w:r>
      <w:r>
        <w:rPr>
          <w:sz w:val="22"/>
          <w:szCs w:val="22"/>
        </w:rPr>
        <w:t>, dodjeli ugovor u predmetnom postupku javne nabavke.</w:t>
      </w:r>
    </w:p>
    <w:p w:rsidR="00FA6AEF" w:rsidRPr="00F456DE" w:rsidRDefault="00536196" w:rsidP="007073F1">
      <w:pPr>
        <w:pStyle w:val="Uvlaenjetijelateksta"/>
        <w:ind w:firstLine="0"/>
        <w:rPr>
          <w:sz w:val="22"/>
          <w:szCs w:val="22"/>
        </w:rPr>
      </w:pPr>
      <w:r>
        <w:rPr>
          <w:sz w:val="22"/>
          <w:szCs w:val="22"/>
        </w:rPr>
        <w:tab/>
      </w:r>
      <w:r w:rsidRPr="00F456DE">
        <w:rPr>
          <w:sz w:val="22"/>
          <w:szCs w:val="22"/>
        </w:rPr>
        <w:t>U postupku donošenja ove Odluke posebno su cijenjene činjenice da je Komisija pravilno i potpuno izvršila</w:t>
      </w:r>
      <w:r w:rsidR="000B6CEC" w:rsidRPr="00F456DE">
        <w:rPr>
          <w:sz w:val="22"/>
          <w:szCs w:val="22"/>
        </w:rPr>
        <w:t xml:space="preserve"> ocjenu </w:t>
      </w:r>
      <w:r w:rsidR="00F3759B" w:rsidRPr="00F456DE">
        <w:rPr>
          <w:sz w:val="22"/>
          <w:szCs w:val="22"/>
        </w:rPr>
        <w:t xml:space="preserve">kvalifikovanosti ponuđača, te pregled i ocjenu ponuda u skladu sa kriterijama iz tenderske dokumentacije. </w:t>
      </w:r>
      <w:r w:rsidR="001925A5" w:rsidRPr="00F456DE">
        <w:rPr>
          <w:sz w:val="22"/>
          <w:szCs w:val="22"/>
          <w:lang w:eastAsia="hr-HR"/>
        </w:rPr>
        <w:t>U postupku ocjene pr</w:t>
      </w:r>
      <w:r w:rsidR="006E33F4" w:rsidRPr="00F456DE">
        <w:rPr>
          <w:sz w:val="22"/>
          <w:szCs w:val="22"/>
          <w:lang w:eastAsia="hr-HR"/>
        </w:rPr>
        <w:t>ovedenog postupka, rukovodilac u</w:t>
      </w:r>
      <w:r w:rsidR="001925A5" w:rsidRPr="00F456DE">
        <w:rPr>
          <w:sz w:val="22"/>
          <w:szCs w:val="22"/>
          <w:lang w:eastAsia="hr-HR"/>
        </w:rPr>
        <w:t>govornog organa nije našao razloge, nepravilnosti niti propuste u radu koji bi eventualno bili osnov za neprihvaćanje preporuke.</w:t>
      </w:r>
    </w:p>
    <w:p w:rsidR="00536196" w:rsidRDefault="00536196" w:rsidP="007073F1">
      <w:pPr>
        <w:pStyle w:val="Uvlaenjetijelateksta"/>
        <w:ind w:firstLine="0"/>
        <w:rPr>
          <w:sz w:val="22"/>
          <w:szCs w:val="22"/>
        </w:rPr>
      </w:pPr>
    </w:p>
    <w:p w:rsidR="00FA6AEF" w:rsidRPr="001925A5" w:rsidRDefault="00F3759B" w:rsidP="00F3759B">
      <w:pPr>
        <w:jc w:val="both"/>
        <w:rPr>
          <w:sz w:val="22"/>
          <w:szCs w:val="22"/>
          <w:u w:val="none"/>
        </w:rPr>
      </w:pPr>
      <w:r>
        <w:rPr>
          <w:noProof/>
          <w:sz w:val="22"/>
          <w:szCs w:val="22"/>
          <w:u w:val="none"/>
          <w:lang w:val="en-GB" w:eastAsia="en-GB"/>
        </w:rPr>
        <w:tab/>
      </w:r>
      <w:r w:rsidRPr="001925A5">
        <w:rPr>
          <w:noProof/>
          <w:sz w:val="22"/>
          <w:szCs w:val="22"/>
          <w:u w:val="none"/>
          <w:lang w:eastAsia="en-GB"/>
        </w:rPr>
        <w:t xml:space="preserve">Uvažavajući </w:t>
      </w:r>
      <w:r w:rsidR="00082D2E">
        <w:rPr>
          <w:noProof/>
          <w:sz w:val="22"/>
          <w:szCs w:val="22"/>
          <w:u w:val="none"/>
          <w:lang w:eastAsia="en-GB"/>
        </w:rPr>
        <w:t>napred navedeno, primjenom čl.</w:t>
      </w:r>
      <w:r w:rsidRPr="001925A5">
        <w:rPr>
          <w:noProof/>
          <w:sz w:val="22"/>
          <w:szCs w:val="22"/>
          <w:u w:val="none"/>
          <w:lang w:eastAsia="en-GB"/>
        </w:rPr>
        <w:t xml:space="preserve"> 64. </w:t>
      </w:r>
      <w:r w:rsidR="001925A5" w:rsidRPr="001925A5">
        <w:rPr>
          <w:noProof/>
          <w:sz w:val="22"/>
          <w:szCs w:val="22"/>
          <w:u w:val="none"/>
          <w:lang w:eastAsia="en-GB"/>
        </w:rPr>
        <w:t>s</w:t>
      </w:r>
      <w:r w:rsidRPr="001925A5">
        <w:rPr>
          <w:noProof/>
          <w:sz w:val="22"/>
          <w:szCs w:val="22"/>
          <w:u w:val="none"/>
          <w:lang w:eastAsia="en-GB"/>
        </w:rPr>
        <w:t>tav 1.</w:t>
      </w:r>
      <w:r w:rsidR="001925A5" w:rsidRPr="001925A5">
        <w:rPr>
          <w:noProof/>
          <w:sz w:val="22"/>
          <w:szCs w:val="22"/>
          <w:u w:val="none"/>
          <w:lang w:eastAsia="en-GB"/>
        </w:rPr>
        <w:t xml:space="preserve"> t</w:t>
      </w:r>
      <w:r w:rsidR="00873CFB">
        <w:rPr>
          <w:noProof/>
          <w:sz w:val="22"/>
          <w:szCs w:val="22"/>
          <w:u w:val="none"/>
          <w:lang w:eastAsia="en-GB"/>
        </w:rPr>
        <w:t xml:space="preserve">ačka b) </w:t>
      </w:r>
      <w:r w:rsidR="001925A5" w:rsidRPr="001925A5">
        <w:rPr>
          <w:noProof/>
          <w:sz w:val="22"/>
          <w:szCs w:val="22"/>
          <w:u w:val="none"/>
          <w:lang w:eastAsia="en-GB"/>
        </w:rPr>
        <w:t xml:space="preserve">i </w:t>
      </w:r>
      <w:r w:rsidRPr="001925A5">
        <w:rPr>
          <w:noProof/>
          <w:sz w:val="22"/>
          <w:szCs w:val="22"/>
          <w:u w:val="none"/>
          <w:lang w:eastAsia="en-GB"/>
        </w:rPr>
        <w:t xml:space="preserve"> 87. stva 1. </w:t>
      </w:r>
      <w:r w:rsidR="001925A5">
        <w:rPr>
          <w:noProof/>
          <w:sz w:val="22"/>
          <w:szCs w:val="22"/>
          <w:u w:val="none"/>
          <w:lang w:eastAsia="en-GB"/>
        </w:rPr>
        <w:t>t</w:t>
      </w:r>
      <w:r w:rsidRPr="001925A5">
        <w:rPr>
          <w:noProof/>
          <w:sz w:val="22"/>
          <w:szCs w:val="22"/>
          <w:u w:val="none"/>
          <w:lang w:eastAsia="en-GB"/>
        </w:rPr>
        <w:t xml:space="preserve">ačka </w:t>
      </w:r>
      <w:r w:rsidR="001925A5">
        <w:rPr>
          <w:noProof/>
          <w:sz w:val="22"/>
          <w:szCs w:val="22"/>
          <w:u w:val="none"/>
          <w:lang w:eastAsia="en-GB"/>
        </w:rPr>
        <w:t xml:space="preserve">a) </w:t>
      </w:r>
      <w:r w:rsidR="001925A5" w:rsidRPr="001925A5">
        <w:rPr>
          <w:noProof/>
          <w:sz w:val="22"/>
          <w:szCs w:val="22"/>
          <w:u w:val="none"/>
          <w:lang w:eastAsia="en-GB"/>
        </w:rPr>
        <w:t xml:space="preserve"> Zaona o javnim nabavkama</w:t>
      </w:r>
      <w:r w:rsidR="001925A5">
        <w:rPr>
          <w:noProof/>
          <w:sz w:val="22"/>
          <w:szCs w:val="22"/>
          <w:u w:val="none"/>
          <w:lang w:eastAsia="en-GB"/>
        </w:rPr>
        <w:t>, odlučeno je kao u tački 1. ove Odluke.</w:t>
      </w:r>
      <w:r w:rsidR="001925A5" w:rsidRPr="001925A5">
        <w:rPr>
          <w:noProof/>
          <w:sz w:val="22"/>
          <w:szCs w:val="22"/>
          <w:u w:val="none"/>
          <w:lang w:eastAsia="en-GB"/>
        </w:rPr>
        <w:t xml:space="preserve"> </w:t>
      </w:r>
    </w:p>
    <w:p w:rsidR="0013728D" w:rsidRPr="00337F34" w:rsidRDefault="0013728D" w:rsidP="0013728D">
      <w:pPr>
        <w:pStyle w:val="Uvlaenjetijelateksta"/>
        <w:ind w:firstLine="0"/>
        <w:rPr>
          <w:sz w:val="22"/>
          <w:szCs w:val="22"/>
        </w:rPr>
      </w:pPr>
    </w:p>
    <w:p w:rsidR="0013728D" w:rsidRPr="00337F34" w:rsidRDefault="00422944" w:rsidP="0013728D">
      <w:pPr>
        <w:ind w:firstLine="709"/>
        <w:jc w:val="both"/>
        <w:rPr>
          <w:b/>
          <w:sz w:val="22"/>
          <w:szCs w:val="22"/>
          <w:u w:val="none"/>
        </w:rPr>
      </w:pPr>
      <w:r w:rsidRPr="00337F34">
        <w:rPr>
          <w:b/>
          <w:sz w:val="22"/>
          <w:szCs w:val="22"/>
          <w:u w:val="none"/>
        </w:rPr>
        <w:t>POUKA</w:t>
      </w:r>
      <w:r w:rsidR="0013728D" w:rsidRPr="00337F34">
        <w:rPr>
          <w:b/>
          <w:sz w:val="22"/>
          <w:szCs w:val="22"/>
          <w:u w:val="none"/>
        </w:rPr>
        <w:t xml:space="preserve"> </w:t>
      </w:r>
      <w:r w:rsidRPr="00337F34">
        <w:rPr>
          <w:b/>
          <w:sz w:val="22"/>
          <w:szCs w:val="22"/>
          <w:u w:val="none"/>
        </w:rPr>
        <w:t>O</w:t>
      </w:r>
      <w:r w:rsidR="0013728D" w:rsidRPr="00337F34">
        <w:rPr>
          <w:b/>
          <w:sz w:val="22"/>
          <w:szCs w:val="22"/>
          <w:u w:val="none"/>
        </w:rPr>
        <w:t xml:space="preserve"> </w:t>
      </w:r>
      <w:r w:rsidRPr="00337F34">
        <w:rPr>
          <w:b/>
          <w:sz w:val="22"/>
          <w:szCs w:val="22"/>
          <w:u w:val="none"/>
        </w:rPr>
        <w:t>PRAVNOM</w:t>
      </w:r>
      <w:r w:rsidR="0013728D" w:rsidRPr="00337F34">
        <w:rPr>
          <w:b/>
          <w:sz w:val="22"/>
          <w:szCs w:val="22"/>
          <w:u w:val="none"/>
        </w:rPr>
        <w:t xml:space="preserve"> </w:t>
      </w:r>
      <w:r w:rsidRPr="00337F34">
        <w:rPr>
          <w:b/>
          <w:sz w:val="22"/>
          <w:szCs w:val="22"/>
          <w:u w:val="none"/>
        </w:rPr>
        <w:t>LIJEKU</w:t>
      </w:r>
    </w:p>
    <w:p w:rsidR="0013728D" w:rsidRDefault="00422944" w:rsidP="0013728D">
      <w:pPr>
        <w:pStyle w:val="Uvlaenjetijelateksta"/>
        <w:rPr>
          <w:sz w:val="22"/>
          <w:szCs w:val="22"/>
        </w:rPr>
      </w:pPr>
      <w:r w:rsidRPr="00337F34">
        <w:rPr>
          <w:sz w:val="22"/>
          <w:szCs w:val="22"/>
        </w:rPr>
        <w:t>Protiv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ove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odluke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može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se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izjaviti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žalba</w:t>
      </w:r>
      <w:r w:rsidR="0090124B">
        <w:rPr>
          <w:sz w:val="22"/>
          <w:szCs w:val="22"/>
        </w:rPr>
        <w:t xml:space="preserve"> Uredu za razmatranje žalbi BIH</w:t>
      </w:r>
      <w:r w:rsidR="0013728D" w:rsidRPr="00337F34">
        <w:rPr>
          <w:sz w:val="22"/>
          <w:szCs w:val="22"/>
        </w:rPr>
        <w:t xml:space="preserve">, </w:t>
      </w:r>
      <w:r w:rsidRPr="00337F34">
        <w:rPr>
          <w:sz w:val="22"/>
          <w:szCs w:val="22"/>
        </w:rPr>
        <w:t>u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roku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od</w:t>
      </w:r>
      <w:r w:rsidR="0013728D" w:rsidRPr="00337F34">
        <w:rPr>
          <w:sz w:val="22"/>
          <w:szCs w:val="22"/>
        </w:rPr>
        <w:t xml:space="preserve"> </w:t>
      </w:r>
      <w:r w:rsidR="005F234D" w:rsidRPr="00337F34">
        <w:rPr>
          <w:sz w:val="22"/>
          <w:szCs w:val="22"/>
        </w:rPr>
        <w:t>5</w:t>
      </w:r>
      <w:r w:rsidR="0013728D" w:rsidRPr="00337F34">
        <w:rPr>
          <w:sz w:val="22"/>
          <w:szCs w:val="22"/>
        </w:rPr>
        <w:t xml:space="preserve"> (</w:t>
      </w:r>
      <w:r w:rsidRPr="00337F34">
        <w:rPr>
          <w:sz w:val="22"/>
          <w:szCs w:val="22"/>
        </w:rPr>
        <w:t>pet</w:t>
      </w:r>
      <w:r w:rsidR="0013728D" w:rsidRPr="00337F34">
        <w:rPr>
          <w:sz w:val="22"/>
          <w:szCs w:val="22"/>
        </w:rPr>
        <w:t xml:space="preserve">) </w:t>
      </w:r>
      <w:r w:rsidRPr="00337F34">
        <w:rPr>
          <w:sz w:val="22"/>
          <w:szCs w:val="22"/>
        </w:rPr>
        <w:t>dana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od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dana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prijema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ove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odluke</w:t>
      </w:r>
      <w:r w:rsidR="0013728D" w:rsidRPr="00337F34">
        <w:rPr>
          <w:sz w:val="22"/>
          <w:szCs w:val="22"/>
        </w:rPr>
        <w:t>.</w:t>
      </w:r>
      <w:r w:rsidR="006E33F4">
        <w:rPr>
          <w:sz w:val="22"/>
          <w:szCs w:val="22"/>
        </w:rPr>
        <w:t xml:space="preserve"> Žalba se dostavlja pu</w:t>
      </w:r>
      <w:r w:rsidR="00F456DE">
        <w:rPr>
          <w:sz w:val="22"/>
          <w:szCs w:val="22"/>
        </w:rPr>
        <w:t>tem ugovornog</w:t>
      </w:r>
      <w:r w:rsidR="006E33F4">
        <w:rPr>
          <w:sz w:val="22"/>
          <w:szCs w:val="22"/>
        </w:rPr>
        <w:t xml:space="preserve"> organa</w:t>
      </w:r>
      <w:r w:rsidR="0090124B">
        <w:rPr>
          <w:sz w:val="22"/>
          <w:szCs w:val="22"/>
        </w:rPr>
        <w:t xml:space="preserve"> u najmanje 3 (tri) primjerka</w:t>
      </w:r>
      <w:r w:rsidR="00F456DE">
        <w:rPr>
          <w:sz w:val="22"/>
          <w:szCs w:val="22"/>
        </w:rPr>
        <w:t>.</w:t>
      </w:r>
    </w:p>
    <w:p w:rsidR="00F456DE" w:rsidRDefault="00F456DE" w:rsidP="0013728D">
      <w:pPr>
        <w:pStyle w:val="Uvlaenjetijelateksta"/>
        <w:rPr>
          <w:sz w:val="22"/>
          <w:szCs w:val="22"/>
        </w:rPr>
      </w:pPr>
      <w:r>
        <w:rPr>
          <w:sz w:val="22"/>
          <w:szCs w:val="22"/>
        </w:rPr>
        <w:t>Na izjavljenu žalbu ponuđač je obavezan platiti naknadu</w:t>
      </w:r>
      <w:r w:rsidR="00FF77AE">
        <w:rPr>
          <w:sz w:val="22"/>
          <w:szCs w:val="22"/>
        </w:rPr>
        <w:t xml:space="preserve"> za pokretanje žalbenog postupka </w:t>
      </w:r>
      <w:r>
        <w:rPr>
          <w:sz w:val="22"/>
          <w:szCs w:val="22"/>
        </w:rPr>
        <w:t>u skladu sa članom 108. Zakona o javni</w:t>
      </w:r>
      <w:r w:rsidR="00FF77AE">
        <w:rPr>
          <w:sz w:val="22"/>
          <w:szCs w:val="22"/>
        </w:rPr>
        <w:t>m nabavkama</w:t>
      </w:r>
      <w:r>
        <w:rPr>
          <w:sz w:val="22"/>
          <w:szCs w:val="22"/>
        </w:rPr>
        <w:t>.</w:t>
      </w:r>
    </w:p>
    <w:p w:rsidR="00F456DE" w:rsidRPr="00337F34" w:rsidRDefault="00F456DE" w:rsidP="0013728D">
      <w:pPr>
        <w:pStyle w:val="Uvlaenjetijelateksta"/>
        <w:rPr>
          <w:sz w:val="22"/>
          <w:szCs w:val="22"/>
        </w:rPr>
      </w:pPr>
    </w:p>
    <w:p w:rsidR="0013728D" w:rsidRPr="00337F34" w:rsidRDefault="0013728D" w:rsidP="0013728D">
      <w:pPr>
        <w:pStyle w:val="Uvlaenjetijelateksta"/>
        <w:rPr>
          <w:sz w:val="22"/>
          <w:szCs w:val="22"/>
        </w:rPr>
      </w:pPr>
    </w:p>
    <w:p w:rsidR="0013728D" w:rsidRPr="00337F34" w:rsidRDefault="0013728D" w:rsidP="0013728D">
      <w:pPr>
        <w:pStyle w:val="Uvlaenjetijelateksta"/>
        <w:rPr>
          <w:sz w:val="22"/>
          <w:szCs w:val="22"/>
        </w:rPr>
      </w:pPr>
    </w:p>
    <w:p w:rsidR="0013728D" w:rsidRDefault="0013728D" w:rsidP="0013728D">
      <w:pPr>
        <w:pStyle w:val="Uvlaenjetijelateksta"/>
        <w:rPr>
          <w:sz w:val="22"/>
          <w:szCs w:val="22"/>
        </w:rPr>
      </w:pPr>
      <w:r w:rsidRPr="00337F34">
        <w:rPr>
          <w:sz w:val="22"/>
          <w:szCs w:val="22"/>
        </w:rPr>
        <w:t xml:space="preserve">                                                 </w:t>
      </w:r>
      <w:r w:rsidR="005B5DF7">
        <w:rPr>
          <w:sz w:val="22"/>
          <w:szCs w:val="22"/>
        </w:rPr>
        <w:t xml:space="preserve">         </w:t>
      </w:r>
      <w:r w:rsidRPr="00337F34">
        <w:rPr>
          <w:sz w:val="22"/>
          <w:szCs w:val="22"/>
        </w:rPr>
        <w:t xml:space="preserve">  </w:t>
      </w:r>
      <w:r w:rsidR="00BB74B9">
        <w:rPr>
          <w:sz w:val="22"/>
          <w:szCs w:val="22"/>
        </w:rPr>
        <w:t xml:space="preserve">         </w:t>
      </w:r>
      <w:r w:rsidRPr="00337F34">
        <w:rPr>
          <w:sz w:val="22"/>
          <w:szCs w:val="22"/>
        </w:rPr>
        <w:t xml:space="preserve">                       </w:t>
      </w:r>
      <w:r w:rsidR="00986CAA">
        <w:rPr>
          <w:sz w:val="22"/>
          <w:szCs w:val="22"/>
        </w:rPr>
        <w:t xml:space="preserve">  </w:t>
      </w:r>
      <w:r w:rsidRPr="00337F34">
        <w:rPr>
          <w:sz w:val="22"/>
          <w:szCs w:val="22"/>
        </w:rPr>
        <w:t xml:space="preserve">   </w:t>
      </w:r>
      <w:r w:rsidR="005B5DF7">
        <w:rPr>
          <w:sz w:val="22"/>
          <w:szCs w:val="22"/>
        </w:rPr>
        <w:t xml:space="preserve">  </w:t>
      </w:r>
      <w:r w:rsidR="00143EEA">
        <w:rPr>
          <w:sz w:val="22"/>
          <w:szCs w:val="22"/>
        </w:rPr>
        <w:t xml:space="preserve"> </w:t>
      </w:r>
      <w:r w:rsidR="005B5DF7">
        <w:rPr>
          <w:sz w:val="22"/>
          <w:szCs w:val="22"/>
        </w:rPr>
        <w:t>N A Č E L N I K</w:t>
      </w:r>
    </w:p>
    <w:p w:rsidR="005B5DF7" w:rsidRPr="00337F34" w:rsidRDefault="005B5DF7" w:rsidP="0013728D">
      <w:pPr>
        <w:pStyle w:val="Uvlaenjetijelateksta"/>
        <w:rPr>
          <w:sz w:val="22"/>
          <w:szCs w:val="22"/>
        </w:rPr>
      </w:pPr>
    </w:p>
    <w:p w:rsidR="0013728D" w:rsidRPr="00337F34" w:rsidRDefault="0013728D" w:rsidP="0013728D">
      <w:pPr>
        <w:pStyle w:val="Uvlaenjetijelateksta"/>
        <w:tabs>
          <w:tab w:val="left" w:pos="5400"/>
        </w:tabs>
        <w:jc w:val="center"/>
        <w:rPr>
          <w:sz w:val="22"/>
          <w:szCs w:val="22"/>
        </w:rPr>
      </w:pPr>
      <w:r w:rsidRPr="00337F34">
        <w:rPr>
          <w:sz w:val="22"/>
          <w:szCs w:val="22"/>
        </w:rPr>
        <w:t xml:space="preserve">                            </w:t>
      </w:r>
      <w:r w:rsidR="005B5DF7">
        <w:rPr>
          <w:sz w:val="22"/>
          <w:szCs w:val="22"/>
        </w:rPr>
        <w:t xml:space="preserve">          </w:t>
      </w:r>
      <w:r w:rsidR="00A72D7F">
        <w:rPr>
          <w:sz w:val="22"/>
          <w:szCs w:val="22"/>
        </w:rPr>
        <w:t xml:space="preserve">                              </w:t>
      </w:r>
      <w:r w:rsidR="005B5DF7">
        <w:rPr>
          <w:sz w:val="22"/>
          <w:szCs w:val="22"/>
        </w:rPr>
        <w:t>Radan Sarić</w:t>
      </w:r>
      <w:r w:rsidRPr="00337F34">
        <w:rPr>
          <w:sz w:val="22"/>
          <w:szCs w:val="22"/>
        </w:rPr>
        <w:t xml:space="preserve">                </w:t>
      </w:r>
      <w:r w:rsidR="0090124B">
        <w:rPr>
          <w:sz w:val="22"/>
          <w:szCs w:val="22"/>
        </w:rPr>
        <w:t xml:space="preserve">                       </w:t>
      </w:r>
    </w:p>
    <w:p w:rsidR="0013728D" w:rsidRPr="00337F34" w:rsidRDefault="00422944" w:rsidP="0013728D">
      <w:pPr>
        <w:tabs>
          <w:tab w:val="left" w:pos="6045"/>
        </w:tabs>
        <w:jc w:val="both"/>
        <w:rPr>
          <w:sz w:val="22"/>
          <w:szCs w:val="22"/>
          <w:u w:val="none"/>
        </w:rPr>
      </w:pPr>
      <w:r w:rsidRPr="00337F34">
        <w:rPr>
          <w:sz w:val="22"/>
          <w:szCs w:val="22"/>
          <w:u w:val="none"/>
        </w:rPr>
        <w:t>Dostaviti</w:t>
      </w:r>
      <w:r w:rsidR="0013728D" w:rsidRPr="00337F34">
        <w:rPr>
          <w:sz w:val="22"/>
          <w:szCs w:val="22"/>
          <w:u w:val="none"/>
        </w:rPr>
        <w:t>:</w:t>
      </w:r>
    </w:p>
    <w:tbl>
      <w:tblPr>
        <w:tblStyle w:val="Koordinatnamreatabel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2"/>
        <w:gridCol w:w="4501"/>
      </w:tblGrid>
      <w:tr w:rsidR="00082D2E" w:rsidRPr="004C695F" w:rsidTr="004B6E1F">
        <w:tc>
          <w:tcPr>
            <w:tcW w:w="602" w:type="dxa"/>
          </w:tcPr>
          <w:p w:rsidR="00082D2E" w:rsidRPr="004C695F" w:rsidRDefault="00082D2E" w:rsidP="004B6E1F">
            <w:pPr>
              <w:rPr>
                <w:sz w:val="22"/>
                <w:szCs w:val="22"/>
                <w:u w:val="none"/>
              </w:rPr>
            </w:pPr>
            <w:r w:rsidRPr="004C695F">
              <w:rPr>
                <w:sz w:val="22"/>
                <w:szCs w:val="22"/>
                <w:u w:val="none"/>
              </w:rPr>
              <w:t>1</w:t>
            </w:r>
          </w:p>
        </w:tc>
        <w:tc>
          <w:tcPr>
            <w:tcW w:w="4501" w:type="dxa"/>
          </w:tcPr>
          <w:p w:rsidR="00082D2E" w:rsidRPr="004C695F" w:rsidRDefault="00082D2E" w:rsidP="004B6E1F">
            <w:pPr>
              <w:rPr>
                <w:sz w:val="22"/>
                <w:szCs w:val="22"/>
                <w:u w:val="none"/>
                <w:lang w:val="sr-Cyrl-BA"/>
              </w:rPr>
            </w:pPr>
            <w:r>
              <w:rPr>
                <w:sz w:val="22"/>
                <w:szCs w:val="22"/>
                <w:u w:val="none"/>
              </w:rPr>
              <w:t>ZR</w:t>
            </w:r>
            <w:r w:rsidRPr="004C695F">
              <w:rPr>
                <w:sz w:val="22"/>
                <w:szCs w:val="22"/>
                <w:u w:val="none"/>
                <w:lang w:val="sr-Cyrl-BA"/>
              </w:rPr>
              <w:t>„</w:t>
            </w:r>
            <w:r>
              <w:rPr>
                <w:sz w:val="22"/>
                <w:szCs w:val="22"/>
                <w:u w:val="none"/>
              </w:rPr>
              <w:t xml:space="preserve">GM-KOP“ </w:t>
            </w:r>
            <w:proofErr w:type="spellStart"/>
            <w:r>
              <w:rPr>
                <w:sz w:val="22"/>
                <w:szCs w:val="22"/>
                <w:u w:val="none"/>
              </w:rPr>
              <w:t>Goluban</w:t>
            </w:r>
            <w:proofErr w:type="spellEnd"/>
            <w:r>
              <w:rPr>
                <w:sz w:val="22"/>
                <w:szCs w:val="22"/>
                <w:u w:val="none"/>
              </w:rPr>
              <w:t xml:space="preserve"> </w:t>
            </w:r>
            <w:proofErr w:type="spellStart"/>
            <w:r>
              <w:rPr>
                <w:sz w:val="22"/>
                <w:szCs w:val="22"/>
                <w:u w:val="none"/>
              </w:rPr>
              <w:t>Miličić</w:t>
            </w:r>
            <w:proofErr w:type="spellEnd"/>
            <w:r>
              <w:rPr>
                <w:sz w:val="22"/>
                <w:szCs w:val="22"/>
                <w:u w:val="none"/>
              </w:rPr>
              <w:t xml:space="preserve"> </w:t>
            </w:r>
            <w:proofErr w:type="spellStart"/>
            <w:r>
              <w:rPr>
                <w:sz w:val="22"/>
                <w:szCs w:val="22"/>
                <w:u w:val="none"/>
              </w:rPr>
              <w:t>s.p</w:t>
            </w:r>
            <w:proofErr w:type="spellEnd"/>
            <w:r>
              <w:rPr>
                <w:sz w:val="22"/>
                <w:szCs w:val="22"/>
                <w:u w:val="none"/>
              </w:rPr>
              <w:t>. Osmaci</w:t>
            </w:r>
          </w:p>
        </w:tc>
      </w:tr>
      <w:tr w:rsidR="00082D2E" w:rsidRPr="00462207" w:rsidTr="004B6E1F">
        <w:tc>
          <w:tcPr>
            <w:tcW w:w="602" w:type="dxa"/>
          </w:tcPr>
          <w:p w:rsidR="00082D2E" w:rsidRPr="004C695F" w:rsidRDefault="00082D2E" w:rsidP="004B6E1F">
            <w:pPr>
              <w:rPr>
                <w:sz w:val="22"/>
                <w:szCs w:val="22"/>
                <w:u w:val="none"/>
              </w:rPr>
            </w:pPr>
            <w:r w:rsidRPr="004C695F">
              <w:rPr>
                <w:sz w:val="22"/>
                <w:szCs w:val="22"/>
                <w:u w:val="none"/>
              </w:rPr>
              <w:t>2</w:t>
            </w:r>
          </w:p>
        </w:tc>
        <w:tc>
          <w:tcPr>
            <w:tcW w:w="4501" w:type="dxa"/>
          </w:tcPr>
          <w:p w:rsidR="00082D2E" w:rsidRPr="00462207" w:rsidRDefault="00082D2E" w:rsidP="004B6E1F">
            <w:pPr>
              <w:rPr>
                <w:sz w:val="22"/>
                <w:szCs w:val="22"/>
                <w:u w:val="none"/>
              </w:rPr>
            </w:pPr>
            <w:r w:rsidRPr="004C695F">
              <w:rPr>
                <w:sz w:val="22"/>
                <w:szCs w:val="22"/>
                <w:u w:val="none"/>
                <w:lang w:val="sr-Cyrl-BA"/>
              </w:rPr>
              <w:t>„</w:t>
            </w:r>
            <w:r>
              <w:rPr>
                <w:sz w:val="22"/>
                <w:szCs w:val="22"/>
                <w:u w:val="none"/>
              </w:rPr>
              <w:t xml:space="preserve">ERING“ </w:t>
            </w:r>
            <w:proofErr w:type="spellStart"/>
            <w:r>
              <w:rPr>
                <w:sz w:val="22"/>
                <w:szCs w:val="22"/>
                <w:u w:val="none"/>
              </w:rPr>
              <w:t>d.o.o</w:t>
            </w:r>
            <w:proofErr w:type="spellEnd"/>
            <w:r>
              <w:rPr>
                <w:sz w:val="22"/>
                <w:szCs w:val="22"/>
                <w:u w:val="none"/>
              </w:rPr>
              <w:t>. Živinice</w:t>
            </w:r>
          </w:p>
        </w:tc>
      </w:tr>
      <w:tr w:rsidR="00082D2E" w:rsidRPr="004C695F" w:rsidTr="004B6E1F">
        <w:tc>
          <w:tcPr>
            <w:tcW w:w="602" w:type="dxa"/>
          </w:tcPr>
          <w:p w:rsidR="00082D2E" w:rsidRPr="004C695F" w:rsidRDefault="00082D2E" w:rsidP="004B6E1F">
            <w:pPr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3</w:t>
            </w:r>
          </w:p>
        </w:tc>
        <w:tc>
          <w:tcPr>
            <w:tcW w:w="4501" w:type="dxa"/>
          </w:tcPr>
          <w:p w:rsidR="00082D2E" w:rsidRPr="004C695F" w:rsidRDefault="00082D2E" w:rsidP="004B6E1F">
            <w:pPr>
              <w:rPr>
                <w:sz w:val="22"/>
                <w:szCs w:val="22"/>
                <w:u w:val="none"/>
                <w:lang w:val="sr-Cyrl-BA"/>
              </w:rPr>
            </w:pPr>
            <w:r>
              <w:rPr>
                <w:szCs w:val="24"/>
                <w:u w:val="none"/>
              </w:rPr>
              <w:t xml:space="preserve">„KIPARIS“ </w:t>
            </w:r>
            <w:proofErr w:type="spellStart"/>
            <w:r>
              <w:rPr>
                <w:szCs w:val="24"/>
                <w:u w:val="none"/>
              </w:rPr>
              <w:t>d.o.o</w:t>
            </w:r>
            <w:proofErr w:type="spellEnd"/>
            <w:r>
              <w:rPr>
                <w:szCs w:val="24"/>
                <w:u w:val="none"/>
              </w:rPr>
              <w:t>. Zvornik</w:t>
            </w:r>
          </w:p>
        </w:tc>
      </w:tr>
      <w:tr w:rsidR="00082D2E" w:rsidTr="004B6E1F">
        <w:tc>
          <w:tcPr>
            <w:tcW w:w="602" w:type="dxa"/>
          </w:tcPr>
          <w:p w:rsidR="00082D2E" w:rsidRPr="004C695F" w:rsidRDefault="00082D2E" w:rsidP="004B6E1F">
            <w:pPr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4</w:t>
            </w:r>
          </w:p>
        </w:tc>
        <w:tc>
          <w:tcPr>
            <w:tcW w:w="4501" w:type="dxa"/>
          </w:tcPr>
          <w:p w:rsidR="00082D2E" w:rsidRDefault="00082D2E" w:rsidP="004B6E1F">
            <w:pPr>
              <w:rPr>
                <w:szCs w:val="24"/>
                <w:u w:val="none"/>
              </w:rPr>
            </w:pPr>
            <w:r>
              <w:rPr>
                <w:szCs w:val="24"/>
                <w:u w:val="none"/>
              </w:rPr>
              <w:t xml:space="preserve">„ELEKTROCENTAR PETEK“ </w:t>
            </w:r>
            <w:proofErr w:type="spellStart"/>
            <w:r>
              <w:rPr>
                <w:szCs w:val="24"/>
                <w:u w:val="none"/>
              </w:rPr>
              <w:t>d.o.o</w:t>
            </w:r>
            <w:proofErr w:type="spellEnd"/>
            <w:r>
              <w:rPr>
                <w:szCs w:val="24"/>
                <w:u w:val="none"/>
              </w:rPr>
              <w:t>. Tuzla</w:t>
            </w:r>
          </w:p>
        </w:tc>
      </w:tr>
      <w:tr w:rsidR="00082D2E" w:rsidTr="004B6E1F">
        <w:tc>
          <w:tcPr>
            <w:tcW w:w="602" w:type="dxa"/>
          </w:tcPr>
          <w:p w:rsidR="00082D2E" w:rsidRPr="004C695F" w:rsidRDefault="00082D2E" w:rsidP="004B6E1F">
            <w:pPr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5</w:t>
            </w:r>
          </w:p>
        </w:tc>
        <w:tc>
          <w:tcPr>
            <w:tcW w:w="4501" w:type="dxa"/>
          </w:tcPr>
          <w:p w:rsidR="00082D2E" w:rsidRDefault="00082D2E" w:rsidP="004B6E1F">
            <w:pPr>
              <w:rPr>
                <w:szCs w:val="24"/>
                <w:u w:val="none"/>
              </w:rPr>
            </w:pPr>
            <w:r>
              <w:rPr>
                <w:szCs w:val="24"/>
                <w:u w:val="none"/>
              </w:rPr>
              <w:t xml:space="preserve">„RIMENERG“  </w:t>
            </w:r>
            <w:proofErr w:type="spellStart"/>
            <w:r>
              <w:rPr>
                <w:szCs w:val="24"/>
                <w:u w:val="none"/>
              </w:rPr>
              <w:t>do.o.o</w:t>
            </w:r>
            <w:proofErr w:type="spellEnd"/>
            <w:r>
              <w:rPr>
                <w:szCs w:val="24"/>
                <w:u w:val="none"/>
              </w:rPr>
              <w:t>. Banovići</w:t>
            </w:r>
          </w:p>
        </w:tc>
      </w:tr>
      <w:tr w:rsidR="00082D2E" w:rsidTr="004B6E1F">
        <w:tc>
          <w:tcPr>
            <w:tcW w:w="602" w:type="dxa"/>
          </w:tcPr>
          <w:p w:rsidR="00082D2E" w:rsidRPr="004C695F" w:rsidRDefault="00082D2E" w:rsidP="004B6E1F">
            <w:pPr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6</w:t>
            </w:r>
          </w:p>
        </w:tc>
        <w:tc>
          <w:tcPr>
            <w:tcW w:w="4501" w:type="dxa"/>
          </w:tcPr>
          <w:p w:rsidR="00082D2E" w:rsidRDefault="00082D2E" w:rsidP="004B6E1F">
            <w:pPr>
              <w:rPr>
                <w:szCs w:val="24"/>
                <w:u w:val="none"/>
              </w:rPr>
            </w:pPr>
            <w:r>
              <w:rPr>
                <w:szCs w:val="24"/>
                <w:u w:val="none"/>
              </w:rPr>
              <w:t xml:space="preserve">„KOP I KO“ </w:t>
            </w:r>
            <w:proofErr w:type="spellStart"/>
            <w:r>
              <w:rPr>
                <w:szCs w:val="24"/>
                <w:u w:val="none"/>
              </w:rPr>
              <w:t>d.o.o</w:t>
            </w:r>
            <w:proofErr w:type="spellEnd"/>
            <w:r>
              <w:rPr>
                <w:szCs w:val="24"/>
                <w:u w:val="none"/>
              </w:rPr>
              <w:t>. Tuzla</w:t>
            </w:r>
          </w:p>
        </w:tc>
      </w:tr>
      <w:tr w:rsidR="00082D2E" w:rsidTr="004B6E1F">
        <w:tc>
          <w:tcPr>
            <w:tcW w:w="602" w:type="dxa"/>
          </w:tcPr>
          <w:p w:rsidR="00082D2E" w:rsidRPr="004C695F" w:rsidRDefault="00082D2E" w:rsidP="004B6E1F">
            <w:pPr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7</w:t>
            </w:r>
          </w:p>
        </w:tc>
        <w:tc>
          <w:tcPr>
            <w:tcW w:w="4501" w:type="dxa"/>
          </w:tcPr>
          <w:p w:rsidR="00082D2E" w:rsidRDefault="00082D2E" w:rsidP="004B6E1F">
            <w:pPr>
              <w:rPr>
                <w:szCs w:val="24"/>
                <w:u w:val="none"/>
              </w:rPr>
            </w:pPr>
            <w:r>
              <w:rPr>
                <w:szCs w:val="24"/>
                <w:u w:val="none"/>
              </w:rPr>
              <w:t xml:space="preserve">„TUZEX“ </w:t>
            </w:r>
            <w:proofErr w:type="spellStart"/>
            <w:r>
              <w:rPr>
                <w:szCs w:val="24"/>
                <w:u w:val="none"/>
              </w:rPr>
              <w:t>d.o.o</w:t>
            </w:r>
            <w:proofErr w:type="spellEnd"/>
            <w:r>
              <w:rPr>
                <w:szCs w:val="24"/>
                <w:u w:val="none"/>
              </w:rPr>
              <w:t>. Tuzla</w:t>
            </w:r>
          </w:p>
        </w:tc>
      </w:tr>
    </w:tbl>
    <w:p w:rsidR="003C606F" w:rsidRPr="005B5DF7" w:rsidRDefault="003C606F" w:rsidP="005B5DF7">
      <w:pPr>
        <w:tabs>
          <w:tab w:val="left" w:pos="6045"/>
        </w:tabs>
        <w:jc w:val="both"/>
        <w:rPr>
          <w:sz w:val="22"/>
          <w:szCs w:val="22"/>
        </w:rPr>
      </w:pPr>
    </w:p>
    <w:sectPr w:rsidR="003C606F" w:rsidRPr="005B5DF7" w:rsidSect="00143EEA">
      <w:pgSz w:w="11906" w:h="16838"/>
      <w:pgMar w:top="993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">
    <w:nsid w:val="001547BC"/>
    <w:multiLevelType w:val="hybridMultilevel"/>
    <w:tmpl w:val="DCDEB1AC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78A5E83"/>
    <w:multiLevelType w:val="hybridMultilevel"/>
    <w:tmpl w:val="B5BC5F24"/>
    <w:lvl w:ilvl="0" w:tplc="8F38EED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6F94BF7"/>
    <w:multiLevelType w:val="hybridMultilevel"/>
    <w:tmpl w:val="4762FBE6"/>
    <w:lvl w:ilvl="0" w:tplc="6C125918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1C1195"/>
    <w:multiLevelType w:val="hybridMultilevel"/>
    <w:tmpl w:val="28128E24"/>
    <w:lvl w:ilvl="0" w:tplc="73D8A3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BD0718"/>
    <w:multiLevelType w:val="hybridMultilevel"/>
    <w:tmpl w:val="AC78F766"/>
    <w:lvl w:ilvl="0" w:tplc="0E2890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2DB06F2"/>
    <w:multiLevelType w:val="hybridMultilevel"/>
    <w:tmpl w:val="89CCEA0C"/>
    <w:lvl w:ilvl="0" w:tplc="04B4B62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3931415"/>
    <w:multiLevelType w:val="hybridMultilevel"/>
    <w:tmpl w:val="3A149FDA"/>
    <w:lvl w:ilvl="0" w:tplc="D8D880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924DBA"/>
    <w:multiLevelType w:val="hybridMultilevel"/>
    <w:tmpl w:val="8168E040"/>
    <w:lvl w:ilvl="0" w:tplc="F7A6467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7361272F"/>
    <w:multiLevelType w:val="hybridMultilevel"/>
    <w:tmpl w:val="5A5E2098"/>
    <w:lvl w:ilvl="0" w:tplc="85B0313C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523D95"/>
    <w:multiLevelType w:val="hybridMultilevel"/>
    <w:tmpl w:val="7562D4A0"/>
    <w:lvl w:ilvl="0" w:tplc="74A8E10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"/>
  </w:num>
  <w:num w:numId="5">
    <w:abstractNumId w:val="7"/>
  </w:num>
  <w:num w:numId="6">
    <w:abstractNumId w:val="6"/>
  </w:num>
  <w:num w:numId="7">
    <w:abstractNumId w:val="9"/>
  </w:num>
  <w:num w:numId="8">
    <w:abstractNumId w:val="5"/>
  </w:num>
  <w:num w:numId="9">
    <w:abstractNumId w:val="3"/>
  </w:num>
  <w:num w:numId="10">
    <w:abstractNumId w:val="1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13728D"/>
    <w:rsid w:val="00032489"/>
    <w:rsid w:val="00035EF2"/>
    <w:rsid w:val="00082D2E"/>
    <w:rsid w:val="0008778E"/>
    <w:rsid w:val="00090CB8"/>
    <w:rsid w:val="000910A9"/>
    <w:rsid w:val="0009393D"/>
    <w:rsid w:val="000A1CC6"/>
    <w:rsid w:val="000A5442"/>
    <w:rsid w:val="000B6CEC"/>
    <w:rsid w:val="000C7D1A"/>
    <w:rsid w:val="000C7E6B"/>
    <w:rsid w:val="000D0463"/>
    <w:rsid w:val="000D2B3C"/>
    <w:rsid w:val="000E5329"/>
    <w:rsid w:val="0011789E"/>
    <w:rsid w:val="00122870"/>
    <w:rsid w:val="0013728D"/>
    <w:rsid w:val="00140FC5"/>
    <w:rsid w:val="00143EEA"/>
    <w:rsid w:val="001563F4"/>
    <w:rsid w:val="001925A5"/>
    <w:rsid w:val="001A5D76"/>
    <w:rsid w:val="001C2D98"/>
    <w:rsid w:val="001C2E74"/>
    <w:rsid w:val="001C427F"/>
    <w:rsid w:val="001C6DE3"/>
    <w:rsid w:val="001E0474"/>
    <w:rsid w:val="001E135D"/>
    <w:rsid w:val="001E2F12"/>
    <w:rsid w:val="001E64B8"/>
    <w:rsid w:val="001F4791"/>
    <w:rsid w:val="0020012F"/>
    <w:rsid w:val="0022370F"/>
    <w:rsid w:val="00260435"/>
    <w:rsid w:val="002661DB"/>
    <w:rsid w:val="0028586F"/>
    <w:rsid w:val="00287A54"/>
    <w:rsid w:val="002A0495"/>
    <w:rsid w:val="002A6CA3"/>
    <w:rsid w:val="002C2297"/>
    <w:rsid w:val="002C60FF"/>
    <w:rsid w:val="002D1E68"/>
    <w:rsid w:val="002E3074"/>
    <w:rsid w:val="002E30AE"/>
    <w:rsid w:val="002E3509"/>
    <w:rsid w:val="002E7856"/>
    <w:rsid w:val="00322A5C"/>
    <w:rsid w:val="003275E7"/>
    <w:rsid w:val="0032793D"/>
    <w:rsid w:val="00337F34"/>
    <w:rsid w:val="00340C57"/>
    <w:rsid w:val="0034102D"/>
    <w:rsid w:val="0037569D"/>
    <w:rsid w:val="00375D28"/>
    <w:rsid w:val="00376E10"/>
    <w:rsid w:val="00381C38"/>
    <w:rsid w:val="003B395C"/>
    <w:rsid w:val="003C606F"/>
    <w:rsid w:val="003D535E"/>
    <w:rsid w:val="004144CE"/>
    <w:rsid w:val="00420EBB"/>
    <w:rsid w:val="00422944"/>
    <w:rsid w:val="0042575E"/>
    <w:rsid w:val="004305FE"/>
    <w:rsid w:val="004321FF"/>
    <w:rsid w:val="0043615A"/>
    <w:rsid w:val="0045699B"/>
    <w:rsid w:val="00462207"/>
    <w:rsid w:val="00462673"/>
    <w:rsid w:val="0047236F"/>
    <w:rsid w:val="00486F7D"/>
    <w:rsid w:val="00492B3E"/>
    <w:rsid w:val="0049458F"/>
    <w:rsid w:val="004953E8"/>
    <w:rsid w:val="004A6BDD"/>
    <w:rsid w:val="004B5585"/>
    <w:rsid w:val="004B6398"/>
    <w:rsid w:val="004B7F90"/>
    <w:rsid w:val="004C695F"/>
    <w:rsid w:val="004E7CDA"/>
    <w:rsid w:val="004F4545"/>
    <w:rsid w:val="004F6C0C"/>
    <w:rsid w:val="004F6FDB"/>
    <w:rsid w:val="0050736E"/>
    <w:rsid w:val="00507A41"/>
    <w:rsid w:val="00511BCA"/>
    <w:rsid w:val="00513D9A"/>
    <w:rsid w:val="00520BA9"/>
    <w:rsid w:val="00536196"/>
    <w:rsid w:val="00536BBB"/>
    <w:rsid w:val="005541F3"/>
    <w:rsid w:val="00555281"/>
    <w:rsid w:val="005667C3"/>
    <w:rsid w:val="0057235C"/>
    <w:rsid w:val="00595BA6"/>
    <w:rsid w:val="005B3DBD"/>
    <w:rsid w:val="005B5DF7"/>
    <w:rsid w:val="005D7407"/>
    <w:rsid w:val="005D7E38"/>
    <w:rsid w:val="005F0A0B"/>
    <w:rsid w:val="005F234D"/>
    <w:rsid w:val="005F44D4"/>
    <w:rsid w:val="005F59DC"/>
    <w:rsid w:val="006159D0"/>
    <w:rsid w:val="0062797C"/>
    <w:rsid w:val="00633320"/>
    <w:rsid w:val="00643675"/>
    <w:rsid w:val="00645AE5"/>
    <w:rsid w:val="00683E28"/>
    <w:rsid w:val="006B6A37"/>
    <w:rsid w:val="006C2414"/>
    <w:rsid w:val="006C75B8"/>
    <w:rsid w:val="006D5F7D"/>
    <w:rsid w:val="006D7D4D"/>
    <w:rsid w:val="006E33F4"/>
    <w:rsid w:val="006F20B9"/>
    <w:rsid w:val="007073F1"/>
    <w:rsid w:val="00724C53"/>
    <w:rsid w:val="007257EF"/>
    <w:rsid w:val="00734100"/>
    <w:rsid w:val="00745480"/>
    <w:rsid w:val="00790AAD"/>
    <w:rsid w:val="00796B8D"/>
    <w:rsid w:val="007B50C3"/>
    <w:rsid w:val="007C4CE5"/>
    <w:rsid w:val="007C656F"/>
    <w:rsid w:val="007C6575"/>
    <w:rsid w:val="007D21E5"/>
    <w:rsid w:val="007E5F7B"/>
    <w:rsid w:val="007F7310"/>
    <w:rsid w:val="008114D8"/>
    <w:rsid w:val="00811657"/>
    <w:rsid w:val="00814471"/>
    <w:rsid w:val="008438B2"/>
    <w:rsid w:val="00854032"/>
    <w:rsid w:val="00873CFB"/>
    <w:rsid w:val="008B745E"/>
    <w:rsid w:val="008E7DD4"/>
    <w:rsid w:val="008F4104"/>
    <w:rsid w:val="0090124B"/>
    <w:rsid w:val="00901F7B"/>
    <w:rsid w:val="00906851"/>
    <w:rsid w:val="00917C48"/>
    <w:rsid w:val="00923C98"/>
    <w:rsid w:val="00933F91"/>
    <w:rsid w:val="00960B31"/>
    <w:rsid w:val="009636F8"/>
    <w:rsid w:val="00964AEE"/>
    <w:rsid w:val="00982B3F"/>
    <w:rsid w:val="00986CAA"/>
    <w:rsid w:val="00992C52"/>
    <w:rsid w:val="009938EF"/>
    <w:rsid w:val="00994217"/>
    <w:rsid w:val="009960C4"/>
    <w:rsid w:val="009A15F5"/>
    <w:rsid w:val="009A545F"/>
    <w:rsid w:val="009B45D6"/>
    <w:rsid w:val="009C26AE"/>
    <w:rsid w:val="009D4AE5"/>
    <w:rsid w:val="009D6832"/>
    <w:rsid w:val="009D7F9A"/>
    <w:rsid w:val="009E5D1E"/>
    <w:rsid w:val="009F77EB"/>
    <w:rsid w:val="00A06664"/>
    <w:rsid w:val="00A161BB"/>
    <w:rsid w:val="00A23411"/>
    <w:rsid w:val="00A24213"/>
    <w:rsid w:val="00A26576"/>
    <w:rsid w:val="00A30CB3"/>
    <w:rsid w:val="00A32563"/>
    <w:rsid w:val="00A3504B"/>
    <w:rsid w:val="00A43E2D"/>
    <w:rsid w:val="00A62EC7"/>
    <w:rsid w:val="00A72D7F"/>
    <w:rsid w:val="00A749DF"/>
    <w:rsid w:val="00A74BAC"/>
    <w:rsid w:val="00A8397E"/>
    <w:rsid w:val="00A83D1A"/>
    <w:rsid w:val="00AA0364"/>
    <w:rsid w:val="00AA7BB2"/>
    <w:rsid w:val="00AE63FB"/>
    <w:rsid w:val="00B033C2"/>
    <w:rsid w:val="00B07E8C"/>
    <w:rsid w:val="00B1093E"/>
    <w:rsid w:val="00B15906"/>
    <w:rsid w:val="00B16AAF"/>
    <w:rsid w:val="00B23CAB"/>
    <w:rsid w:val="00B276DF"/>
    <w:rsid w:val="00B31F39"/>
    <w:rsid w:val="00B56A5C"/>
    <w:rsid w:val="00B615D2"/>
    <w:rsid w:val="00B76547"/>
    <w:rsid w:val="00BB5837"/>
    <w:rsid w:val="00BB74B9"/>
    <w:rsid w:val="00BC2D55"/>
    <w:rsid w:val="00BD42B9"/>
    <w:rsid w:val="00BE2A15"/>
    <w:rsid w:val="00BF7B2A"/>
    <w:rsid w:val="00C10643"/>
    <w:rsid w:val="00C31050"/>
    <w:rsid w:val="00C31B96"/>
    <w:rsid w:val="00C31CE8"/>
    <w:rsid w:val="00C41792"/>
    <w:rsid w:val="00C43CEC"/>
    <w:rsid w:val="00C50638"/>
    <w:rsid w:val="00C62222"/>
    <w:rsid w:val="00C73A80"/>
    <w:rsid w:val="00C779C0"/>
    <w:rsid w:val="00C96018"/>
    <w:rsid w:val="00CB2AD9"/>
    <w:rsid w:val="00CC2F9F"/>
    <w:rsid w:val="00CC68CE"/>
    <w:rsid w:val="00CC7ED4"/>
    <w:rsid w:val="00CE1410"/>
    <w:rsid w:val="00CE36D8"/>
    <w:rsid w:val="00CE6FA2"/>
    <w:rsid w:val="00CE7626"/>
    <w:rsid w:val="00CF76CA"/>
    <w:rsid w:val="00D12AD3"/>
    <w:rsid w:val="00D12DA9"/>
    <w:rsid w:val="00D16505"/>
    <w:rsid w:val="00D26729"/>
    <w:rsid w:val="00D52847"/>
    <w:rsid w:val="00D566BD"/>
    <w:rsid w:val="00D8618D"/>
    <w:rsid w:val="00D86C4A"/>
    <w:rsid w:val="00DB37F7"/>
    <w:rsid w:val="00DD4F2A"/>
    <w:rsid w:val="00DD55F3"/>
    <w:rsid w:val="00DF68FC"/>
    <w:rsid w:val="00E0433F"/>
    <w:rsid w:val="00E07A2A"/>
    <w:rsid w:val="00E15E0B"/>
    <w:rsid w:val="00E2787C"/>
    <w:rsid w:val="00E40DA3"/>
    <w:rsid w:val="00E72D47"/>
    <w:rsid w:val="00E81FBE"/>
    <w:rsid w:val="00E8400F"/>
    <w:rsid w:val="00EA0178"/>
    <w:rsid w:val="00EC42B6"/>
    <w:rsid w:val="00EE03B5"/>
    <w:rsid w:val="00EE0E3F"/>
    <w:rsid w:val="00EF4AAF"/>
    <w:rsid w:val="00F13183"/>
    <w:rsid w:val="00F17B96"/>
    <w:rsid w:val="00F25E85"/>
    <w:rsid w:val="00F324A5"/>
    <w:rsid w:val="00F3759B"/>
    <w:rsid w:val="00F453B3"/>
    <w:rsid w:val="00F456DE"/>
    <w:rsid w:val="00F50BE1"/>
    <w:rsid w:val="00F7704A"/>
    <w:rsid w:val="00FA6AEF"/>
    <w:rsid w:val="00FB33DD"/>
    <w:rsid w:val="00FB50D1"/>
    <w:rsid w:val="00FF7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1372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u w:val="single"/>
      <w:lang w:val="bs-Latn-BA" w:eastAsia="zh-CN"/>
    </w:rPr>
  </w:style>
  <w:style w:type="paragraph" w:styleId="Naslov3">
    <w:name w:val="heading 3"/>
    <w:basedOn w:val="Normalno"/>
    <w:link w:val="Naslov3Znak"/>
    <w:uiPriority w:val="9"/>
    <w:qFormat/>
    <w:rsid w:val="00906851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u w:val="none"/>
      <w:lang w:val="en-GB" w:eastAsia="en-GB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Uvlaenjetijelateksta">
    <w:name w:val="Body Text Indent"/>
    <w:basedOn w:val="Normalno"/>
    <w:link w:val="UvlaenjetijelatekstaZnak"/>
    <w:rsid w:val="0013728D"/>
    <w:pPr>
      <w:ind w:firstLine="709"/>
      <w:jc w:val="both"/>
    </w:pPr>
    <w:rPr>
      <w:u w:val="none"/>
    </w:rPr>
  </w:style>
  <w:style w:type="character" w:customStyle="1" w:styleId="UvlaenjetijelatekstaZnak">
    <w:name w:val="Uvlačenje tijela teksta Znak"/>
    <w:basedOn w:val="Zadanifontparagrafa"/>
    <w:link w:val="Uvlaenjetijelateksta"/>
    <w:rsid w:val="0013728D"/>
    <w:rPr>
      <w:rFonts w:ascii="Times New Roman" w:eastAsia="Times New Roman" w:hAnsi="Times New Roman" w:cs="Times New Roman"/>
      <w:sz w:val="24"/>
      <w:szCs w:val="20"/>
      <w:lang w:val="bs-Latn-BA" w:eastAsia="zh-CN"/>
    </w:rPr>
  </w:style>
  <w:style w:type="paragraph" w:styleId="Bezrazmaka">
    <w:name w:val="No Spacing"/>
    <w:uiPriority w:val="1"/>
    <w:qFormat/>
    <w:rsid w:val="0013728D"/>
    <w:pPr>
      <w:spacing w:after="0" w:line="240" w:lineRule="auto"/>
    </w:pPr>
  </w:style>
  <w:style w:type="paragraph" w:styleId="Paragrafspiska">
    <w:name w:val="List Paragraph"/>
    <w:basedOn w:val="Normalno"/>
    <w:link w:val="ParagrafspiskaZnak"/>
    <w:uiPriority w:val="34"/>
    <w:qFormat/>
    <w:rsid w:val="00A8397E"/>
    <w:pPr>
      <w:ind w:left="720"/>
      <w:contextualSpacing/>
    </w:pPr>
  </w:style>
  <w:style w:type="paragraph" w:styleId="Tekstubalonu">
    <w:name w:val="Balloon Text"/>
    <w:basedOn w:val="Normalno"/>
    <w:link w:val="TekstubalonuZnak"/>
    <w:uiPriority w:val="99"/>
    <w:semiHidden/>
    <w:unhideWhenUsed/>
    <w:rsid w:val="00F25E85"/>
    <w:rPr>
      <w:rFonts w:ascii="Tahoma" w:hAnsi="Tahoma" w:cs="Tahoma"/>
      <w:sz w:val="16"/>
      <w:szCs w:val="16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F25E85"/>
    <w:rPr>
      <w:rFonts w:ascii="Tahoma" w:eastAsia="Times New Roman" w:hAnsi="Tahoma" w:cs="Tahoma"/>
      <w:sz w:val="16"/>
      <w:szCs w:val="16"/>
      <w:u w:val="single"/>
      <w:lang w:val="bs-Latn-BA" w:eastAsia="zh-CN"/>
    </w:rPr>
  </w:style>
  <w:style w:type="character" w:styleId="Naglaavanje">
    <w:name w:val="Emphasis"/>
    <w:basedOn w:val="Zadanifontparagrafa"/>
    <w:uiPriority w:val="20"/>
    <w:qFormat/>
    <w:rsid w:val="00EF4AAF"/>
    <w:rPr>
      <w:i/>
      <w:iCs/>
    </w:rPr>
  </w:style>
  <w:style w:type="character" w:styleId="Hiperveza">
    <w:name w:val="Hyperlink"/>
    <w:basedOn w:val="Zadanifontparagrafa"/>
    <w:uiPriority w:val="99"/>
    <w:unhideWhenUsed/>
    <w:rsid w:val="00DD4F2A"/>
    <w:rPr>
      <w:color w:val="0000FF" w:themeColor="hyperlink"/>
      <w:u w:val="single"/>
    </w:rPr>
  </w:style>
  <w:style w:type="table" w:styleId="Koordinatnamreatabele">
    <w:name w:val="Table Grid"/>
    <w:basedOn w:val="Normalnatabela"/>
    <w:rsid w:val="00511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fspiska1">
    <w:name w:val="Paragraf spiska1"/>
    <w:basedOn w:val="Normalno"/>
    <w:rsid w:val="006D5F7D"/>
    <w:pPr>
      <w:ind w:left="720"/>
    </w:pPr>
    <w:rPr>
      <w:rFonts w:ascii="Arial" w:hAnsi="Arial" w:cs="Arial"/>
      <w:sz w:val="22"/>
      <w:szCs w:val="22"/>
      <w:u w:val="none"/>
      <w:lang w:eastAsia="en-GB"/>
    </w:rPr>
  </w:style>
  <w:style w:type="character" w:customStyle="1" w:styleId="Naslov3Znak">
    <w:name w:val="Naslov 3 Znak"/>
    <w:basedOn w:val="Zadanifontparagrafa"/>
    <w:link w:val="Naslov3"/>
    <w:uiPriority w:val="9"/>
    <w:rsid w:val="00906851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customStyle="1" w:styleId="v9tjod">
    <w:name w:val="v9tjod"/>
    <w:basedOn w:val="Zadanifontparagrafa"/>
    <w:rsid w:val="00906851"/>
  </w:style>
  <w:style w:type="character" w:customStyle="1" w:styleId="vuuxrf">
    <w:name w:val="vuuxrf"/>
    <w:basedOn w:val="Zadanifontparagrafa"/>
    <w:rsid w:val="00906851"/>
  </w:style>
  <w:style w:type="character" w:styleId="HTMLcitat">
    <w:name w:val="HTML Cite"/>
    <w:basedOn w:val="Zadanifontparagrafa"/>
    <w:uiPriority w:val="99"/>
    <w:semiHidden/>
    <w:unhideWhenUsed/>
    <w:rsid w:val="00906851"/>
    <w:rPr>
      <w:i/>
      <w:iCs/>
    </w:rPr>
  </w:style>
  <w:style w:type="character" w:customStyle="1" w:styleId="ylgvce">
    <w:name w:val="ylgvce"/>
    <w:basedOn w:val="Zadanifontparagrafa"/>
    <w:rsid w:val="00906851"/>
  </w:style>
  <w:style w:type="character" w:customStyle="1" w:styleId="lawljd">
    <w:name w:val="lawljd"/>
    <w:basedOn w:val="Zadanifontparagrafa"/>
    <w:rsid w:val="00906851"/>
  </w:style>
  <w:style w:type="character" w:customStyle="1" w:styleId="ParagrafspiskaZnak">
    <w:name w:val="Paragraf spiska Znak"/>
    <w:link w:val="Paragrafspiska"/>
    <w:uiPriority w:val="34"/>
    <w:locked/>
    <w:rsid w:val="00A24213"/>
    <w:rPr>
      <w:rFonts w:ascii="Times New Roman" w:eastAsia="Times New Roman" w:hAnsi="Times New Roman" w:cs="Times New Roman"/>
      <w:sz w:val="24"/>
      <w:szCs w:val="20"/>
      <w:u w:val="single"/>
      <w:lang w:val="bs-Latn-B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9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0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4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9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92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6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77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29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36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94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67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80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6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967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5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smaci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EFA549-F752-4F24-AD93-97F6B8597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1141</Words>
  <Characters>6510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7</cp:revision>
  <cp:lastPrinted>2026-04-17T13:22:00Z</cp:lastPrinted>
  <dcterms:created xsi:type="dcterms:W3CDTF">2026-06-12T09:34:00Z</dcterms:created>
  <dcterms:modified xsi:type="dcterms:W3CDTF">2026-06-12T12:05:00Z</dcterms:modified>
</cp:coreProperties>
</file>